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516" w:lineRule="exact" w:before="221"/>
        <w:ind w:left="6218" w:right="0" w:firstLine="0"/>
        <w:jc w:val="left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0E0E12"/>
          <w:w w:val="95"/>
          <w:sz w:val="48"/>
        </w:rPr>
        <w:t>CAMÉRA</w:t>
      </w:r>
      <w:r>
        <w:rPr>
          <w:rFonts w:ascii="Trebuchet MS" w:hAnsi="Trebuchet MS"/>
          <w:b/>
          <w:color w:val="0E0E12"/>
          <w:spacing w:val="49"/>
          <w:w w:val="95"/>
          <w:sz w:val="48"/>
        </w:rPr>
        <w:t> </w:t>
      </w:r>
      <w:r>
        <w:rPr>
          <w:rFonts w:ascii="Trebuchet MS" w:hAnsi="Trebuchet MS"/>
          <w:b/>
          <w:color w:val="0E0E12"/>
          <w:w w:val="95"/>
          <w:sz w:val="48"/>
        </w:rPr>
        <w:t>EXTÉRIEUR</w:t>
      </w:r>
    </w:p>
    <w:p>
      <w:pPr>
        <w:pStyle w:val="Title"/>
      </w:pPr>
      <w:r>
        <w:rPr>
          <w:color w:val="0E0E12"/>
        </w:rPr>
        <w:t>CA80HD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4"/>
        <w:rPr>
          <w:rFonts w:ascii="Lucida Sans Unicode"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97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Alimentation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PoE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7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8"/>
          <w:w w:val="95"/>
          <w:sz w:val="34"/>
        </w:rPr>
        <w:t> </w:t>
      </w:r>
      <w:r>
        <w:rPr>
          <w:color w:val="0E0E12"/>
          <w:w w:val="95"/>
          <w:sz w:val="34"/>
        </w:rPr>
        <w:t>1/2.5</w:t>
      </w:r>
      <w:r>
        <w:rPr>
          <w:color w:val="0E0E12"/>
          <w:spacing w:val="8"/>
          <w:w w:val="95"/>
          <w:sz w:val="34"/>
        </w:rPr>
        <w:t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7"/>
          <w:w w:val="95"/>
          <w:sz w:val="34"/>
        </w:rPr>
        <w:t> </w:t>
      </w:r>
      <w:r>
        <w:rPr>
          <w:color w:val="0E0E12"/>
          <w:w w:val="95"/>
          <w:sz w:val="34"/>
        </w:rPr>
        <w:t>CMOS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8" w:after="0"/>
        <w:ind w:left="36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Résolution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8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Mpix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3840</w:t>
      </w:r>
      <w:r>
        <w:rPr>
          <w:color w:val="0E0E12"/>
          <w:spacing w:val="2"/>
          <w:w w:val="95"/>
          <w:sz w:val="34"/>
        </w:rPr>
        <w:t> </w:t>
      </w:r>
      <w:r>
        <w:rPr>
          <w:color w:val="0E0E12"/>
          <w:w w:val="95"/>
          <w:sz w:val="34"/>
        </w:rPr>
        <w:t>x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2160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pixels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(4K)</w:t>
      </w:r>
      <w:r>
        <w:rPr>
          <w:color w:val="0E0E12"/>
          <w:spacing w:val="2"/>
          <w:w w:val="95"/>
          <w:sz w:val="34"/>
        </w:rPr>
        <w:t> </w:t>
      </w:r>
      <w:r>
        <w:rPr>
          <w:color w:val="0E0E12"/>
          <w:w w:val="95"/>
          <w:sz w:val="34"/>
        </w:rPr>
        <w:t>–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25</w:t>
      </w:r>
      <w:r>
        <w:rPr>
          <w:color w:val="0E0E12"/>
          <w:spacing w:val="1"/>
          <w:w w:val="95"/>
          <w:sz w:val="34"/>
        </w:rPr>
        <w:t> </w:t>
      </w:r>
      <w:r>
        <w:rPr>
          <w:color w:val="0E0E12"/>
          <w:w w:val="95"/>
          <w:sz w:val="34"/>
        </w:rPr>
        <w:t>IPS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Focale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objectif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motorisé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2.7mm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à</w:t>
      </w:r>
      <w:r>
        <w:rPr>
          <w:color w:val="0E0E12"/>
          <w:spacing w:val="-15"/>
          <w:sz w:val="34"/>
        </w:rPr>
        <w:t> </w:t>
      </w:r>
      <w:r>
        <w:rPr>
          <w:color w:val="0E0E12"/>
          <w:sz w:val="34"/>
        </w:rPr>
        <w:t>13,5mm</w:t>
      </w:r>
    </w:p>
    <w:p>
      <w:pPr>
        <w:pStyle w:val="BodyText"/>
        <w:spacing w:before="79"/>
        <w:ind w:left="155"/>
      </w:pPr>
      <w:r>
        <w:rPr>
          <w:color w:val="0E0E12"/>
        </w:rPr>
        <w:t>-</w:t>
      </w:r>
      <w:r>
        <w:rPr>
          <w:color w:val="0E0E12"/>
          <w:spacing w:val="-19"/>
        </w:rPr>
        <w:t> </w:t>
      </w:r>
      <w:r>
        <w:rPr>
          <w:color w:val="0E0E12"/>
        </w:rPr>
        <w:t>Angle</w:t>
      </w:r>
      <w:r>
        <w:rPr>
          <w:color w:val="0E0E12"/>
          <w:spacing w:val="-18"/>
        </w:rPr>
        <w:t> </w:t>
      </w:r>
      <w:r>
        <w:rPr>
          <w:color w:val="0E0E12"/>
        </w:rPr>
        <w:t>:</w:t>
      </w:r>
      <w:r>
        <w:rPr>
          <w:color w:val="0E0E12"/>
          <w:spacing w:val="-19"/>
        </w:rPr>
        <w:t> </w:t>
      </w:r>
      <w:r>
        <w:rPr>
          <w:color w:val="0E0E12"/>
        </w:rPr>
        <w:t>103°</w:t>
      </w:r>
      <w:r>
        <w:rPr>
          <w:color w:val="0E0E12"/>
          <w:spacing w:val="-18"/>
        </w:rPr>
        <w:t> </w:t>
      </w:r>
      <w:r>
        <w:rPr>
          <w:color w:val="0E0E12"/>
        </w:rPr>
        <w:t>à</w:t>
      </w:r>
      <w:r>
        <w:rPr>
          <w:color w:val="0E0E12"/>
          <w:spacing w:val="-18"/>
        </w:rPr>
        <w:t> </w:t>
      </w:r>
      <w:r>
        <w:rPr>
          <w:color w:val="0E0E12"/>
        </w:rPr>
        <w:t>34°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8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0.01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(couleur),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avec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-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Portée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200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mètres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88" w:lineRule="auto" w:before="79" w:after="0"/>
        <w:ind w:left="155" w:right="1132" w:firstLine="0"/>
        <w:jc w:val="left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Périmétrie,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franchissement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ligne,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ajout</w:t>
      </w:r>
      <w:r>
        <w:rPr>
          <w:color w:val="0E0E12"/>
          <w:spacing w:val="8"/>
          <w:sz w:val="34"/>
        </w:rPr>
        <w:t> </w:t>
      </w:r>
      <w:r>
        <w:rPr>
          <w:color w:val="0E0E12"/>
          <w:sz w:val="34"/>
        </w:rPr>
        <w:t>objet,</w:t>
      </w:r>
      <w:r>
        <w:rPr>
          <w:color w:val="0E0E12"/>
          <w:spacing w:val="-79"/>
          <w:sz w:val="34"/>
        </w:rPr>
        <w:t> </w:t>
      </w:r>
      <w:r>
        <w:rPr>
          <w:color w:val="0E0E12"/>
          <w:sz w:val="34"/>
        </w:rPr>
        <w:t>vitesse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anormale,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mauvais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signal,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détection</w:t>
      </w:r>
      <w:r>
        <w:rPr>
          <w:color w:val="0E0E12"/>
          <w:spacing w:val="6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mouvement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88" w:lineRule="auto" w:before="3" w:after="0"/>
        <w:ind w:left="155" w:right="622" w:firstLine="0"/>
        <w:jc w:val="left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couloir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3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Compression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vidéo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H.265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40" w:lineRule="auto" w:before="79" w:after="0"/>
        <w:ind w:left="361" w:right="0" w:hanging="207"/>
        <w:jc w:val="left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> </w:t>
      </w:r>
      <w:r>
        <w:rPr>
          <w:color w:val="0E0E12"/>
          <w:sz w:val="34"/>
        </w:rPr>
        <w:t>Mbps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88" w:lineRule="auto" w:before="78" w:after="0"/>
        <w:ind w:left="155" w:right="520" w:firstLine="0"/>
        <w:jc w:val="left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> </w:t>
      </w:r>
      <w:r>
        <w:rPr>
          <w:color w:val="0E0E12"/>
          <w:sz w:val="34"/>
        </w:rPr>
        <w:t>RTCP/RTP,</w:t>
      </w:r>
      <w:r>
        <w:rPr>
          <w:color w:val="0E0E12"/>
          <w:spacing w:val="-13"/>
          <w:sz w:val="34"/>
        </w:rPr>
        <w:t> </w:t>
      </w:r>
      <w:r>
        <w:rPr>
          <w:color w:val="0E0E12"/>
          <w:sz w:val="34"/>
        </w:rPr>
        <w:t>PPPoE,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SMTP,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UPnP,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FTP,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659390</wp:posOffset>
            </wp:positionH>
            <wp:positionV relativeFrom="paragraph">
              <wp:posOffset>158036</wp:posOffset>
            </wp:positionV>
            <wp:extent cx="6075081" cy="230314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081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101"/>
        <w:ind w:left="263" w:right="0" w:firstLine="0"/>
        <w:jc w:val="left"/>
        <w:rPr>
          <w:rFonts w:ascii="Lucida Sans Unicode"/>
          <w:sz w:val="42"/>
        </w:rPr>
      </w:pPr>
      <w:r>
        <w:rPr>
          <w:rFonts w:ascii="Lucida Sans Unicode"/>
          <w:color w:val="0E0E12"/>
          <w:w w:val="95"/>
          <w:sz w:val="42"/>
        </w:rPr>
        <w:t>Analyse</w:t>
      </w:r>
      <w:r>
        <w:rPr>
          <w:rFonts w:ascii="Lucida Sans Unicode"/>
          <w:color w:val="0E0E12"/>
          <w:spacing w:val="-25"/>
          <w:w w:val="95"/>
          <w:sz w:val="42"/>
        </w:rPr>
        <w:t> </w:t>
      </w:r>
      <w:r>
        <w:rPr>
          <w:rFonts w:ascii="Lucida Sans Unicode"/>
          <w:color w:val="0E0E12"/>
          <w:w w:val="95"/>
          <w:sz w:val="42"/>
        </w:rPr>
        <w:t>intelligente: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2" w:after="1"/>
        <w:rPr>
          <w:rFonts w:ascii="Lucida Sans Unicode"/>
          <w:sz w:val="17"/>
        </w:rPr>
      </w:pPr>
    </w:p>
    <w:p>
      <w:pPr>
        <w:tabs>
          <w:tab w:pos="7070" w:val="left" w:leader="none"/>
        </w:tabs>
        <w:spacing w:line="240" w:lineRule="auto"/>
        <w:ind w:left="192" w:right="0" w:firstLine="0"/>
        <w:rPr>
          <w:rFonts w:ascii="Lucida Sans Unicode"/>
          <w:sz w:val="20"/>
        </w:rPr>
      </w:pPr>
      <w:r>
        <w:rPr>
          <w:rFonts w:ascii="Lucida Sans Unicode"/>
          <w:position w:val="2"/>
          <w:sz w:val="20"/>
        </w:rPr>
        <w:drawing>
          <wp:inline distT="0" distB="0" distL="0" distR="0">
            <wp:extent cx="2022172" cy="160162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72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"/>
          <w:sz w:val="20"/>
        </w:rPr>
      </w:r>
      <w:r>
        <w:rPr>
          <w:rFonts w:ascii="Lucida Sans Unicode"/>
          <w:position w:val="2"/>
          <w:sz w:val="20"/>
        </w:rPr>
        <w:tab/>
      </w:r>
      <w:r>
        <w:rPr>
          <w:rFonts w:ascii="Lucida Sans Unicode"/>
          <w:sz w:val="20"/>
        </w:rPr>
        <w:drawing>
          <wp:inline distT="0" distB="0" distL="0" distR="0">
            <wp:extent cx="2027200" cy="160162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00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</w:p>
    <w:p>
      <w:pPr>
        <w:spacing w:after="0" w:line="240" w:lineRule="auto"/>
        <w:rPr>
          <w:rFonts w:ascii="Lucida Sans Unicode"/>
          <w:sz w:val="20"/>
        </w:rPr>
        <w:sectPr>
          <w:type w:val="continuous"/>
          <w:pgSz w:w="12000" w:h="30000"/>
          <w:pgMar w:top="200" w:bottom="280" w:left="540" w:right="600"/>
        </w:sectPr>
      </w:pPr>
    </w:p>
    <w:p>
      <w:pPr>
        <w:pStyle w:val="Heading1"/>
        <w:ind w:left="175"/>
      </w:pPr>
      <w:r>
        <w:rPr>
          <w:color w:val="0E0E12"/>
        </w:rPr>
        <w:t>Périmètre:</w:t>
      </w:r>
    </w:p>
    <w:p>
      <w:pPr>
        <w:spacing w:line="218" w:lineRule="auto" w:before="70"/>
        <w:ind w:left="175" w:right="38" w:firstLine="0"/>
        <w:jc w:val="both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0E0E12"/>
          <w:spacing w:val="-1"/>
          <w:w w:val="95"/>
          <w:sz w:val="30"/>
        </w:rPr>
        <w:t>Si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quelqu’un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passe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dans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cette zone du trottoir, 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9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averti.e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>
      <w:pPr>
        <w:spacing w:line="240" w:lineRule="auto" w:before="4"/>
        <w:ind w:left="175" w:right="108" w:firstLine="33"/>
        <w:jc w:val="both"/>
        <w:rPr>
          <w:rFonts w:ascii="Lucida Sans Unicode" w:hAnsi="Lucida Sans Unicode"/>
          <w:sz w:val="30"/>
        </w:rPr>
      </w:pPr>
      <w:r>
        <w:rPr/>
        <w:br w:type="column"/>
      </w:r>
      <w:r>
        <w:rPr>
          <w:rFonts w:ascii="Lucida Sans Unicode" w:hAnsi="Lucida Sans Unicode"/>
          <w:color w:val="0E0E12"/>
          <w:w w:val="95"/>
          <w:sz w:val="36"/>
        </w:rPr>
        <w:t>Stationnement illégal:</w:t>
      </w:r>
      <w:r>
        <w:rPr>
          <w:rFonts w:ascii="Lucida Sans Unicode" w:hAnsi="Lucida Sans Unicode"/>
          <w:color w:val="0E0E12"/>
          <w:spacing w:val="-106"/>
          <w:w w:val="95"/>
          <w:sz w:val="36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Si un véhicule se gare dans</w:t>
      </w:r>
      <w:r>
        <w:rPr>
          <w:rFonts w:ascii="Lucida Sans Unicode" w:hAnsi="Lucida Sans Unicode"/>
          <w:color w:val="0E0E12"/>
          <w:spacing w:val="-89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cette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zone,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suis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averti.e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!</w:t>
      </w:r>
    </w:p>
    <w:p>
      <w:pPr>
        <w:spacing w:after="0" w:line="240" w:lineRule="auto"/>
        <w:jc w:val="both"/>
        <w:rPr>
          <w:rFonts w:ascii="Lucida Sans Unicode" w:hAnsi="Lucida Sans Unicode"/>
          <w:sz w:val="30"/>
        </w:rPr>
        <w:sectPr>
          <w:type w:val="continuous"/>
          <w:pgSz w:w="12000" w:h="30000"/>
          <w:pgMar w:top="200" w:bottom="280" w:left="540" w:right="600"/>
          <w:cols w:num="2" w:equalWidth="0">
            <w:col w:w="3513" w:space="3319"/>
            <w:col w:w="4028"/>
          </w:cols>
        </w:sect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1"/>
        <w:rPr>
          <w:rFonts w:ascii="Lucida Sans Unicode"/>
          <w:sz w:val="12"/>
        </w:rPr>
      </w:pPr>
    </w:p>
    <w:p>
      <w:pPr>
        <w:pStyle w:val="BodyText"/>
        <w:ind w:left="7002"/>
        <w:rPr>
          <w:rFonts w:ascii="Lucida Sans Unicode"/>
          <w:sz w:val="20"/>
        </w:rPr>
      </w:pPr>
      <w:r>
        <w:rPr>
          <w:rFonts w:ascii="Lucida Sans Unicode"/>
          <w:sz w:val="20"/>
        </w:rPr>
        <w:drawing>
          <wp:inline distT="0" distB="0" distL="0" distR="0">
            <wp:extent cx="1998501" cy="157353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01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</w:p>
    <w:p>
      <w:pPr>
        <w:pStyle w:val="Heading1"/>
        <w:tabs>
          <w:tab w:pos="6979" w:val="left" w:leader="none"/>
        </w:tabs>
        <w:spacing w:before="3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455442</wp:posOffset>
            </wp:positionH>
            <wp:positionV relativeFrom="paragraph">
              <wp:posOffset>-1574047</wp:posOffset>
            </wp:positionV>
            <wp:extent cx="2028949" cy="161108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49" cy="161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</w:rPr>
        <w:t>Barrière:</w:t>
        <w:tab/>
      </w:r>
      <w:r>
        <w:rPr>
          <w:color w:val="0E0E12"/>
          <w:spacing w:val="-1"/>
        </w:rPr>
        <w:t>Double</w:t>
      </w:r>
      <w:r>
        <w:rPr>
          <w:color w:val="0E0E12"/>
          <w:spacing w:val="-25"/>
        </w:rPr>
        <w:t> </w:t>
      </w:r>
      <w:r>
        <w:rPr>
          <w:color w:val="0E0E12"/>
          <w:spacing w:val="-1"/>
        </w:rPr>
        <w:t>barrière:</w:t>
      </w:r>
    </w:p>
    <w:p>
      <w:pPr>
        <w:spacing w:after="0"/>
        <w:sectPr>
          <w:type w:val="continuous"/>
          <w:pgSz w:w="12000" w:h="30000"/>
          <w:pgMar w:top="200" w:bottom="280" w:left="540" w:right="600"/>
        </w:sectPr>
      </w:pPr>
    </w:p>
    <w:p>
      <w:pPr>
        <w:spacing w:line="218" w:lineRule="auto" w:before="91"/>
        <w:ind w:left="143" w:right="0" w:firstLine="0"/>
        <w:jc w:val="left"/>
        <w:rPr>
          <w:rFonts w:ascii="Lucida Sans Unicode" w:hAnsi="Lucida Sans Unicode"/>
          <w:sz w:val="30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140164</wp:posOffset>
            </wp:positionV>
            <wp:extent cx="3990974" cy="2990849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4" cy="299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vehicule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passe cette entrée dans le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sens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des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flèches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jaunes,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averti.e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>
      <w:pPr>
        <w:spacing w:line="218" w:lineRule="auto" w:before="91"/>
        <w:ind w:left="143" w:right="0" w:firstLine="0"/>
        <w:jc w:val="left"/>
        <w:rPr>
          <w:rFonts w:ascii="Lucida Sans Unicode" w:hAnsi="Lucida Sans Unicode"/>
          <w:sz w:val="30"/>
        </w:rPr>
      </w:pPr>
      <w:r>
        <w:rPr/>
        <w:br w:type="column"/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vehicule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passe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ces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deux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0"/>
          <w:sz w:val="30"/>
        </w:rPr>
        <w:t>bandes,je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> </w:t>
      </w:r>
      <w:r>
        <w:rPr>
          <w:rFonts w:ascii="Lucida Sans Unicode" w:hAnsi="Lucida Sans Unicode"/>
          <w:color w:val="0E0E12"/>
          <w:w w:val="95"/>
          <w:sz w:val="30"/>
        </w:rPr>
        <w:t>averti.e!</w:t>
      </w:r>
    </w:p>
    <w:sectPr>
      <w:type w:val="continuous"/>
      <w:pgSz w:w="12000" w:h="30000"/>
      <w:pgMar w:top="200" w:bottom="280" w:left="540" w:right="600"/>
      <w:cols w:num="2" w:equalWidth="0">
        <w:col w:w="3865" w:space="3025"/>
        <w:col w:w="39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55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30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00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70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40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10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580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50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720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110"/>
      <w:outlineLvl w:val="1"/>
    </w:pPr>
    <w:rPr>
      <w:rFonts w:ascii="Lucida Sans Unicode" w:hAnsi="Lucida Sans Unicode" w:eastAsia="Lucida Sans Unicode" w:cs="Lucida Sans Unicode"/>
      <w:sz w:val="36"/>
      <w:szCs w:val="36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1619" w:lineRule="exact"/>
      <w:ind w:left="6166"/>
    </w:pPr>
    <w:rPr>
      <w:rFonts w:ascii="Lucida Sans Unicode" w:hAnsi="Lucida Sans Unicode" w:eastAsia="Lucida Sans Unicode" w:cs="Lucida Sans Unicode"/>
      <w:sz w:val="108"/>
      <w:szCs w:val="10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78"/>
      <w:ind w:left="361" w:hanging="207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clementine djivelekian</dc:creator>
  <cp:keywords>DAE8XVWrXJw,BAE310QMELY</cp:keywords>
  <dc:title>CA80HD_Vizeo2</dc:title>
  <dcterms:created xsi:type="dcterms:W3CDTF">2022-03-30T08:33:34Z</dcterms:created>
  <dcterms:modified xsi:type="dcterms:W3CDTF">2022-03-30T08:33:34Z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2022-03-30T00:00:00Z</vt:filetime>
  </property>
</Properties>
</file>