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0F09" w14:textId="406CD7EF" w:rsidR="00F8038B" w:rsidRPr="003756C0" w:rsidRDefault="000075F7" w:rsidP="00B14011">
      <w:pPr>
        <w:tabs>
          <w:tab w:val="left" w:pos="3460"/>
          <w:tab w:val="left" w:pos="9900"/>
        </w:tabs>
        <w:spacing w:before="36" w:after="0" w:line="469" w:lineRule="exact"/>
        <w:ind w:right="-2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1376BEA" wp14:editId="437F8E29">
            <wp:simplePos x="0" y="0"/>
            <wp:positionH relativeFrom="column">
              <wp:posOffset>3175</wp:posOffset>
            </wp:positionH>
            <wp:positionV relativeFrom="paragraph">
              <wp:posOffset>-235585</wp:posOffset>
            </wp:positionV>
            <wp:extent cx="3895725" cy="1362075"/>
            <wp:effectExtent l="0" t="0" r="9525" b="9525"/>
            <wp:wrapNone/>
            <wp:docPr id="32638193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949" cy="136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C31">
        <w:rPr>
          <w:noProof/>
        </w:rPr>
        <w:drawing>
          <wp:anchor distT="0" distB="0" distL="114300" distR="114300" simplePos="0" relativeHeight="251675648" behindDoc="0" locked="0" layoutInCell="1" allowOverlap="1" wp14:anchorId="6E673EB7" wp14:editId="2CDC22C7">
            <wp:simplePos x="0" y="0"/>
            <wp:positionH relativeFrom="column">
              <wp:posOffset>307975</wp:posOffset>
            </wp:positionH>
            <wp:positionV relativeFrom="paragraph">
              <wp:posOffset>-1273810</wp:posOffset>
            </wp:positionV>
            <wp:extent cx="2621538" cy="990524"/>
            <wp:effectExtent l="0" t="0" r="7620" b="635"/>
            <wp:wrapNone/>
            <wp:docPr id="101262027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47" cy="99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BB27A" w14:textId="4EF24C7B" w:rsidR="00F8038B" w:rsidRDefault="00585991" w:rsidP="00585991">
      <w:pPr>
        <w:pStyle w:val="Heading2"/>
        <w:tabs>
          <w:tab w:val="left" w:pos="7180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14:paraId="16FA9C82" w14:textId="0B1B715F" w:rsidR="00F8038B" w:rsidRDefault="00F8038B">
      <w:pPr>
        <w:spacing w:before="5" w:after="0" w:line="140" w:lineRule="exact"/>
        <w:rPr>
          <w:rFonts w:ascii="Arial" w:hAnsi="Arial" w:cs="Arial"/>
          <w:sz w:val="14"/>
          <w:szCs w:val="14"/>
        </w:rPr>
      </w:pPr>
    </w:p>
    <w:p w14:paraId="2752E4D2" w14:textId="1A7F0586" w:rsidR="00F8038B" w:rsidRDefault="00F8038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12CC60B" w14:textId="77777777" w:rsidR="000075F7" w:rsidRDefault="000075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4CDC187" w14:textId="77777777" w:rsidR="000075F7" w:rsidRDefault="000075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11F8AD" w14:textId="53F6F1DE" w:rsidR="00F8038B" w:rsidRDefault="000075F7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ED9EB2" wp14:editId="555BE5AC">
                <wp:simplePos x="0" y="0"/>
                <wp:positionH relativeFrom="column">
                  <wp:posOffset>-209550</wp:posOffset>
                </wp:positionH>
                <wp:positionV relativeFrom="paragraph">
                  <wp:posOffset>86360</wp:posOffset>
                </wp:positionV>
                <wp:extent cx="1238250" cy="523875"/>
                <wp:effectExtent l="0" t="0" r="0" b="0"/>
                <wp:wrapNone/>
                <wp:docPr id="1064295638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D3C96" w14:textId="6DBFA15D" w:rsidR="000075F7" w:rsidRPr="000075F7" w:rsidRDefault="000075F7" w:rsidP="000075F7">
                            <w:pPr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0075F7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>CA80HD</w:t>
                            </w:r>
                            <w:r w:rsidR="00B62286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ED9EB2" id="Rectangle 16" o:spid="_x0000_s1026" style="position:absolute;margin-left:-16.5pt;margin-top:6.8pt;width:97.5pt;height:4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" filled="f" stroked="f" strokeweight="2pt">
                <v:textbox>
                  <w:txbxContent>
                    <w:p w14:paraId="094D3C96" w14:textId="6DBFA15D" w:rsidR="000075F7" w:rsidRPr="000075F7" w:rsidRDefault="000075F7" w:rsidP="000075F7">
                      <w:pPr>
                        <w:rPr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0075F7">
                        <w:rPr>
                          <w:color w:val="0F243E" w:themeColor="text2" w:themeShade="80"/>
                          <w:sz w:val="40"/>
                          <w:szCs w:val="40"/>
                        </w:rPr>
                        <w:t>CA80HD</w:t>
                      </w:r>
                      <w:r w:rsidR="00B62286">
                        <w:rPr>
                          <w:color w:val="0F243E" w:themeColor="text2" w:themeShade="80"/>
                          <w:sz w:val="40"/>
                          <w:szCs w:val="40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DEBFC8E" wp14:editId="53CC87CA">
            <wp:simplePos x="0" y="0"/>
            <wp:positionH relativeFrom="column">
              <wp:posOffset>3536950</wp:posOffset>
            </wp:positionH>
            <wp:positionV relativeFrom="paragraph">
              <wp:posOffset>12700</wp:posOffset>
            </wp:positionV>
            <wp:extent cx="3409950" cy="2075180"/>
            <wp:effectExtent l="0" t="0" r="0" b="1270"/>
            <wp:wrapNone/>
            <wp:docPr id="161162750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F5E56" w14:textId="4437B92C" w:rsidR="00F8038B" w:rsidRDefault="00F8038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D12D2BE" w14:textId="71FD4879" w:rsidR="00F8038B" w:rsidRDefault="00F8038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042D32" w14:textId="77777777" w:rsidR="00F8038B" w:rsidRDefault="00F8038B">
      <w:pPr>
        <w:spacing w:after="0" w:line="200" w:lineRule="exact"/>
        <w:rPr>
          <w:rFonts w:ascii="Arial" w:hAnsi="Arial" w:cs="Arial"/>
          <w:sz w:val="20"/>
          <w:szCs w:val="20"/>
        </w:rPr>
        <w:sectPr w:rsidR="00F8038B">
          <w:footerReference w:type="default" r:id="rId12"/>
          <w:type w:val="continuous"/>
          <w:pgSz w:w="11920" w:h="16160"/>
          <w:pgMar w:top="1440" w:right="1080" w:bottom="1440" w:left="1080" w:header="720" w:footer="720" w:gutter="0"/>
          <w:cols w:space="720"/>
          <w:docGrid w:linePitch="299"/>
        </w:sectPr>
      </w:pPr>
    </w:p>
    <w:p w14:paraId="6046C6CE" w14:textId="7B6748FF" w:rsidR="00F8038B" w:rsidRDefault="00F8038B">
      <w:pPr>
        <w:spacing w:after="0" w:line="200" w:lineRule="exact"/>
        <w:rPr>
          <w:rFonts w:ascii="Arial" w:hAnsi="Arial" w:cs="Arial"/>
          <w:sz w:val="20"/>
          <w:szCs w:val="20"/>
          <w:lang w:eastAsia="zh-CN"/>
        </w:rPr>
      </w:pPr>
    </w:p>
    <w:p w14:paraId="1645BF67" w14:textId="096DCA4F" w:rsidR="00F8038B" w:rsidRDefault="00F8038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CCCA1D8" w14:textId="06A6E81E" w:rsidR="00F8038B" w:rsidRDefault="003756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3A5EBB4" wp14:editId="3F504350">
                <wp:simplePos x="0" y="0"/>
                <wp:positionH relativeFrom="column">
                  <wp:posOffset>3175</wp:posOffset>
                </wp:positionH>
                <wp:positionV relativeFrom="paragraph">
                  <wp:posOffset>1435736</wp:posOffset>
                </wp:positionV>
                <wp:extent cx="6837819" cy="4230370"/>
                <wp:effectExtent l="0" t="0" r="0" b="0"/>
                <wp:wrapNone/>
                <wp:docPr id="13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819" cy="423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6116D" w14:textId="37969DD7" w:rsidR="00FF6D21" w:rsidRPr="00980C31" w:rsidRDefault="00980C31" w:rsidP="00FF6D2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proofErr w:type="spellStart"/>
                            <w:r w:rsidRPr="00980C31"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  <w:szCs w:val="32"/>
                                <w:lang w:eastAsia="zh-CN"/>
                              </w:rPr>
                              <w:t>Caractéristiques</w:t>
                            </w:r>
                            <w:proofErr w:type="spellEnd"/>
                            <w:r w:rsidRPr="00980C31"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980C31"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  <w:szCs w:val="32"/>
                                <w:lang w:eastAsia="zh-CN"/>
                              </w:rPr>
                              <w:t>principales</w:t>
                            </w:r>
                            <w:proofErr w:type="spellEnd"/>
                          </w:p>
                          <w:p w14:paraId="08A8F9A3" w14:textId="6749510D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Capteur CMOS à balayage progressif 1/2.8’’</w:t>
                            </w:r>
                          </w:p>
                          <w:p w14:paraId="557D995C" w14:textId="770B95D3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Résolution maximale 8 MP (3840 × 2160) à 25/30 images par seconde</w:t>
                            </w:r>
                          </w:p>
                          <w:p w14:paraId="4E7152A3" w14:textId="33C82072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Objectif motorisé 2,7 à 13,5 mm</w:t>
                            </w:r>
                          </w:p>
                          <w:p w14:paraId="6C7C067D" w14:textId="509C0F9E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 xml:space="preserve">Fonctions d’amélioration d’image : WDR, réduction de bruit 3D DNR, ROI (zone d’intérêt), HLC, BLC, </w:t>
                            </w:r>
                            <w:proofErr w:type="spellStart"/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anti-brouillard</w:t>
                            </w:r>
                            <w:proofErr w:type="spellEnd"/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Defog</w:t>
                            </w:r>
                            <w:proofErr w:type="spellEnd"/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6D11C9FE" w14:textId="57A78550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Détection et capture de visages, personnes et véhicules</w:t>
                            </w:r>
                          </w:p>
                          <w:p w14:paraId="5E7EF45B" w14:textId="2CD162EF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Événements intelligents : intrusion, franchissement de ligne simple, franchissement de double ligne, stationnement prolongé (</w:t>
                            </w:r>
                            <w:proofErr w:type="spellStart"/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loitering</w:t>
                            </w:r>
                            <w:proofErr w:type="spellEnd"/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), détection de sens interdit et comptage de personnes</w:t>
                            </w:r>
                          </w:p>
                          <w:p w14:paraId="4771343B" w14:textId="1265ACD1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1 entrée / 1 sortie audio, 1 entrée / 1 sortie alarme</w:t>
                            </w:r>
                          </w:p>
                          <w:p w14:paraId="5CED87DC" w14:textId="7FB6DA7A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Infrarouge intelligent avec portée jusqu’à 40 m</w:t>
                            </w:r>
                          </w:p>
                          <w:p w14:paraId="1F81E741" w14:textId="5DCABC91" w:rsidR="00980C31" w:rsidRPr="00980C31" w:rsidRDefault="00980C31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  <w:t>Emplacement carte SD intégré, indice de protection IP67, alimentation PoE</w:t>
                            </w:r>
                          </w:p>
                          <w:p w14:paraId="753E46F6" w14:textId="55916468" w:rsidR="00F8038B" w:rsidRPr="00980C31" w:rsidRDefault="00F8038B" w:rsidP="00980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color w:val="57585A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5EBB4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7" type="#_x0000_t202" style="position:absolute;margin-left:.25pt;margin-top:113.05pt;width:538.4pt;height:333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" filled="f" stroked="f" strokeweight=".5pt">
                <v:textbox>
                  <w:txbxContent>
                    <w:p w14:paraId="44C6116D" w14:textId="37969DD7" w:rsidR="00FF6D21" w:rsidRPr="00980C31" w:rsidRDefault="00980C31" w:rsidP="00FF6D21">
                      <w:pPr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32"/>
                          <w:szCs w:val="32"/>
                          <w:lang w:eastAsia="zh-CN"/>
                        </w:rPr>
                      </w:pPr>
                      <w:proofErr w:type="spellStart"/>
                      <w:r w:rsidRPr="00980C31">
                        <w:rPr>
                          <w:rFonts w:ascii="Arial" w:hAnsi="Arial" w:cs="Arial"/>
                          <w:b/>
                          <w:color w:val="C00000"/>
                          <w:sz w:val="32"/>
                          <w:szCs w:val="32"/>
                          <w:lang w:eastAsia="zh-CN"/>
                        </w:rPr>
                        <w:t>Caractéristiques</w:t>
                      </w:r>
                      <w:proofErr w:type="spellEnd"/>
                      <w:r w:rsidRPr="00980C31">
                        <w:rPr>
                          <w:rFonts w:ascii="Arial" w:hAnsi="Arial" w:cs="Arial"/>
                          <w:b/>
                          <w:color w:val="C00000"/>
                          <w:sz w:val="32"/>
                          <w:szCs w:val="32"/>
                          <w:lang w:eastAsia="zh-CN"/>
                        </w:rPr>
                        <w:t xml:space="preserve"> </w:t>
                      </w:r>
                      <w:proofErr w:type="spellStart"/>
                      <w:r w:rsidRPr="00980C31">
                        <w:rPr>
                          <w:rFonts w:ascii="Arial" w:hAnsi="Arial" w:cs="Arial"/>
                          <w:b/>
                          <w:color w:val="C00000"/>
                          <w:sz w:val="32"/>
                          <w:szCs w:val="32"/>
                          <w:lang w:eastAsia="zh-CN"/>
                        </w:rPr>
                        <w:t>principales</w:t>
                      </w:r>
                      <w:proofErr w:type="spellEnd"/>
                    </w:p>
                    <w:p w14:paraId="08A8F9A3" w14:textId="6749510D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Capteur CMOS à balayage progressif 1/2.8’’</w:t>
                      </w:r>
                    </w:p>
                    <w:p w14:paraId="557D995C" w14:textId="770B95D3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Résolution maximale 8 MP (3840 × 2160) à 25/30 images par seconde</w:t>
                      </w:r>
                    </w:p>
                    <w:p w14:paraId="4E7152A3" w14:textId="33C82072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Objectif motorisé 2,7 à 13,5 mm</w:t>
                      </w:r>
                    </w:p>
                    <w:p w14:paraId="6C7C067D" w14:textId="509C0F9E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 xml:space="preserve">Fonctions d’amélioration d’image : WDR, réduction de bruit 3D DNR, ROI (zone d’intérêt), HLC, BLC, </w:t>
                      </w:r>
                      <w:proofErr w:type="spellStart"/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anti-brouillard</w:t>
                      </w:r>
                      <w:proofErr w:type="spellEnd"/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 xml:space="preserve"> (</w:t>
                      </w:r>
                      <w:proofErr w:type="spellStart"/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Defog</w:t>
                      </w:r>
                      <w:proofErr w:type="spellEnd"/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6D11C9FE" w14:textId="57A78550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Détection et capture de visages, personnes et véhicules</w:t>
                      </w:r>
                    </w:p>
                    <w:p w14:paraId="5E7EF45B" w14:textId="2CD162EF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Événements intelligents : intrusion, franchissement de ligne simple, franchissement de double ligne, stationnement prolongé (</w:t>
                      </w:r>
                      <w:proofErr w:type="spellStart"/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loitering</w:t>
                      </w:r>
                      <w:proofErr w:type="spellEnd"/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), détection de sens interdit et comptage de personnes</w:t>
                      </w:r>
                    </w:p>
                    <w:p w14:paraId="4771343B" w14:textId="1265ACD1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1 entrée / 1 sortie audio, 1 entrée / 1 sortie alarme</w:t>
                      </w:r>
                    </w:p>
                    <w:p w14:paraId="5CED87DC" w14:textId="7FB6DA7A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Infrarouge intelligent avec portée jusqu’à 40 m</w:t>
                      </w:r>
                    </w:p>
                    <w:p w14:paraId="1F81E741" w14:textId="5DCABC91" w:rsidR="00980C31" w:rsidRPr="00980C31" w:rsidRDefault="00980C31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  <w:r w:rsidRPr="00980C31"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  <w:t>Emplacement carte SD intégré, indice de protection IP67, alimentation PoE</w:t>
                      </w:r>
                    </w:p>
                    <w:p w14:paraId="753E46F6" w14:textId="55916468" w:rsidR="00F8038B" w:rsidRPr="00980C31" w:rsidRDefault="00F8038B" w:rsidP="00980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" w:hAnsi="Arial" w:cs="Arial"/>
                          <w:color w:val="57585A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FE4">
        <w:rPr>
          <w:rFonts w:ascii="Arial" w:hAnsi="Arial" w:cs="Arial"/>
          <w:sz w:val="20"/>
          <w:szCs w:val="20"/>
        </w:rPr>
        <w:br w:type="page"/>
      </w:r>
    </w:p>
    <w:p w14:paraId="2169A3A0" w14:textId="37714546" w:rsidR="00F8038B" w:rsidRPr="00980C31" w:rsidRDefault="00263FE4">
      <w:pPr>
        <w:spacing w:after="0" w:line="240" w:lineRule="auto"/>
        <w:rPr>
          <w:rFonts w:ascii="Arial" w:hAnsi="Arial" w:cs="Arial"/>
          <w:b/>
          <w:color w:val="C00000"/>
          <w:sz w:val="32"/>
          <w:szCs w:val="32"/>
        </w:rPr>
      </w:pPr>
      <w:r w:rsidRPr="00980C31">
        <w:rPr>
          <w:rFonts w:ascii="Arial" w:hAnsi="Arial" w:cs="Arial"/>
          <w:b/>
          <w:color w:val="C00000"/>
          <w:sz w:val="32"/>
          <w:szCs w:val="32"/>
          <w:lang w:eastAsia="zh-CN"/>
        </w:rPr>
        <w:lastRenderedPageBreak/>
        <w:t>Specification</w:t>
      </w:r>
    </w:p>
    <w:p w14:paraId="6CB707E4" w14:textId="0F7B6DE4" w:rsidR="00F8038B" w:rsidRDefault="00980C31">
      <w:pPr>
        <w:spacing w:after="0" w:line="240" w:lineRule="auto"/>
        <w:jc w:val="both"/>
        <w:rPr>
          <w:rFonts w:ascii="Arial" w:eastAsiaTheme="majorEastAsia" w:hAnsi="Arial" w:cs="Arial"/>
          <w:i/>
          <w:iCs/>
          <w:color w:val="000000"/>
          <w:sz w:val="20"/>
          <w:szCs w:val="20"/>
        </w:rPr>
      </w:pPr>
      <w:r>
        <w:rPr>
          <w:rFonts w:ascii="Arial" w:eastAsiaTheme="majorEastAsia" w:hAnsi="Arial" w:cs="Arial"/>
          <w:i/>
          <w:iCs/>
          <w:noProof/>
          <w:color w:val="29AAE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8C1D51" wp14:editId="163D5D8C">
                <wp:simplePos x="0" y="0"/>
                <wp:positionH relativeFrom="column">
                  <wp:posOffset>3175</wp:posOffset>
                </wp:positionH>
                <wp:positionV relativeFrom="paragraph">
                  <wp:posOffset>6985</wp:posOffset>
                </wp:positionV>
                <wp:extent cx="3419475" cy="8972550"/>
                <wp:effectExtent l="0" t="0" r="9525" b="0"/>
                <wp:wrapNone/>
                <wp:docPr id="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897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272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7"/>
                              <w:gridCol w:w="3685"/>
                            </w:tblGrid>
                            <w:tr w:rsidR="00081033" w:rsidRPr="00B938B9" w14:paraId="2FA4C8CE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187084D6" w14:textId="0D0C4506" w:rsidR="00081033" w:rsidRPr="00B938B9" w:rsidRDefault="000F79EC" w:rsidP="00D8163F">
                                  <w:pPr>
                                    <w:spacing w:after="0" w:line="180" w:lineRule="exact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eastAsia="zh-CN"/>
                                    </w:rPr>
                                    <w:t>Caméra</w:t>
                                  </w:r>
                                  <w:proofErr w:type="spellEnd"/>
                                </w:p>
                              </w:tc>
                            </w:tr>
                            <w:tr w:rsidR="00081033" w:rsidRPr="000F79EC" w14:paraId="6C41C3DE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FB8501D" w14:textId="14015789" w:rsidR="00081033" w:rsidRPr="00CE325E" w:rsidRDefault="000F79EC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Capteur</w:t>
                                  </w:r>
                                  <w:proofErr w:type="spellEnd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d’image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CE65B1A" w14:textId="58D3B125" w:rsidR="00081033" w:rsidRPr="000F79EC" w:rsidRDefault="000F79EC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 xml:space="preserve">CMOS à balayage progressif </w:t>
                                  </w:r>
                                  <w:r w:rsidRPr="000F79E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1/2.8’’</w:t>
                                  </w:r>
                                </w:p>
                              </w:tc>
                            </w:tr>
                            <w:tr w:rsidR="006241D4" w:rsidRPr="00B938B9" w14:paraId="045D9EB7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2040A2B" w14:textId="0A8F4DF8" w:rsidR="006241D4" w:rsidRDefault="000F79E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Résolution</w:t>
                                  </w:r>
                                  <w:proofErr w:type="spellEnd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maximale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6006EA76" w14:textId="0204734E" w:rsidR="006241D4" w:rsidRDefault="000F79E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8 MP – 3840 × 2160</w:t>
                                  </w:r>
                                </w:p>
                              </w:tc>
                            </w:tr>
                            <w:tr w:rsidR="006241D4" w:rsidRPr="00B938B9" w14:paraId="4024FF46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9E90E6" w14:textId="403564A3" w:rsidR="006241D4" w:rsidRDefault="000F79E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Obturateur </w:t>
                                  </w: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électronique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C2986CB" w14:textId="5CFCECF5" w:rsidR="006241D4" w:rsidRDefault="000F79E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Auto / Manuel, </w:t>
                                  </w:r>
                                  <w:r w:rsidRPr="000F79E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eastAsia="zh-CN"/>
                                    </w:rPr>
                                    <w:t>1/5 à 1/20 000 s</w:t>
                                  </w:r>
                                </w:p>
                              </w:tc>
                            </w:tr>
                            <w:tr w:rsidR="006241D4" w:rsidRPr="000F79EC" w14:paraId="3443C3B9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661FEFD" w14:textId="3BAB8FF7" w:rsidR="006241D4" w:rsidRDefault="000F79E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Éclairage</w:t>
                                  </w:r>
                                  <w:proofErr w:type="spellEnd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minimum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44560D29" w14:textId="1B0E35B5" w:rsidR="006241D4" w:rsidRPr="000F79EC" w:rsidRDefault="000F79E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Couleur : 0,01 Lux @ (F1.6, AGC activé) Noir &amp; blanc : 0 Lux avec IR activé</w:t>
                                  </w:r>
                                </w:p>
                              </w:tc>
                            </w:tr>
                            <w:tr w:rsidR="006241D4" w:rsidRPr="00B938B9" w14:paraId="12B0D2B8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B86447" w14:textId="3C71BAAA" w:rsidR="006241D4" w:rsidRPr="000F79EC" w:rsidRDefault="000F79E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Jour / Nuit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0AEBC9FE" w14:textId="235072C0" w:rsidR="006241D4" w:rsidRPr="000F79EC" w:rsidRDefault="000F79E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Filtre</w:t>
                                  </w:r>
                                  <w:proofErr w:type="spellEnd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IR-cut</w:t>
                                  </w:r>
                                </w:p>
                              </w:tc>
                            </w:tr>
                            <w:tr w:rsidR="003C1169" w:rsidRPr="00B938B9" w14:paraId="7D5CD251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908E39" w14:textId="2774DD93" w:rsidR="003C1169" w:rsidRPr="00CE325E" w:rsidRDefault="000F79EC" w:rsidP="006241D4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Portée</w:t>
                                  </w:r>
                                  <w:proofErr w:type="spellEnd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infrarouge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8ACEF15" w14:textId="2CE57B6A" w:rsidR="003C1169" w:rsidRPr="00CE325E" w:rsidRDefault="000F79EC" w:rsidP="0021618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Jusqu’à</w:t>
                                  </w:r>
                                  <w:proofErr w:type="spellEnd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40 m</w:t>
                                  </w:r>
                                </w:p>
                              </w:tc>
                            </w:tr>
                            <w:tr w:rsidR="003C1169" w:rsidRPr="00B938B9" w14:paraId="5FBA779D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CFD5786" w14:textId="628523E9" w:rsidR="003C1169" w:rsidRPr="00CE325E" w:rsidRDefault="000F79EC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Contrôle</w:t>
                                  </w:r>
                                  <w:proofErr w:type="spellEnd"/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IR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4E139150" w14:textId="180587F5" w:rsidR="003C1169" w:rsidRPr="00CE325E" w:rsidRDefault="000F79EC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Auto / Manuel</w:t>
                                  </w:r>
                                </w:p>
                              </w:tc>
                            </w:tr>
                            <w:tr w:rsidR="003C1169" w:rsidRPr="000F79EC" w14:paraId="5A5FE5DB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F8B9BCD" w14:textId="146195B4" w:rsidR="003C1169" w:rsidRPr="000F79EC" w:rsidRDefault="000F79EC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lang w:eastAsia="zh-CN"/>
                                    </w:rPr>
                                    <w:t>Réglage</w:t>
                                  </w:r>
                                  <w:proofErr w:type="spellEnd"/>
                                  <w:r w:rsidRPr="000F79EC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9EC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lang w:eastAsia="zh-CN"/>
                                    </w:rPr>
                                    <w:t>d’orientation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79E4D22C" w14:textId="48F559D7" w:rsidR="003C1169" w:rsidRPr="000F79EC" w:rsidRDefault="000F79EC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Panoramique : 0° à 360° Inclinaison : 0° à 90° Rotation : 0° à 360°</w:t>
                                  </w:r>
                                </w:p>
                              </w:tc>
                            </w:tr>
                            <w:tr w:rsidR="003C1169" w:rsidRPr="00B938B9" w14:paraId="6264D934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2C01F6C6" w14:textId="6FD8CDED" w:rsidR="003C1169" w:rsidRPr="00B938B9" w:rsidRDefault="000F79EC" w:rsidP="00D8163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F79EC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eastAsia="zh-CN"/>
                                    </w:rPr>
                                    <w:t>Objectif</w:t>
                                  </w:r>
                                </w:p>
                              </w:tc>
                            </w:tr>
                            <w:tr w:rsidR="003C1169" w:rsidRPr="00B938B9" w14:paraId="3A6E69DC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1ED8079" w14:textId="5F087E64" w:rsidR="003C1169" w:rsidRPr="00CE325E" w:rsidRDefault="00D40423" w:rsidP="008F53A4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Type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d’objectif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F6680F8" w14:textId="7298C499" w:rsidR="003C1169" w:rsidRPr="00CC1C43" w:rsidRDefault="00D40423" w:rsidP="008F53A4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Mise au point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motorisée</w:t>
                                  </w:r>
                                  <w:proofErr w:type="spellEnd"/>
                                </w:p>
                              </w:tc>
                            </w:tr>
                            <w:tr w:rsidR="003C1169" w:rsidRPr="00B938B9" w14:paraId="47A880B5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8DFE681" w14:textId="77777777" w:rsidR="003C1169" w:rsidRPr="00CE325E" w:rsidRDefault="003C1169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Iris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009AA494" w14:textId="584EB25D" w:rsidR="003C1169" w:rsidRPr="00CC1C43" w:rsidRDefault="00D40423" w:rsidP="00CC1C4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Iris fixe</w:t>
                                  </w:r>
                                </w:p>
                              </w:tc>
                            </w:tr>
                            <w:tr w:rsidR="003C1169" w:rsidRPr="00B938B9" w14:paraId="5C7DB10C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5E6969" w14:textId="4A404CE7" w:rsidR="003C1169" w:rsidRPr="00CE325E" w:rsidRDefault="00D40423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Distance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focale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0EFEB54B" w14:textId="77777777" w:rsidR="003C1169" w:rsidRPr="00CC1C43" w:rsidRDefault="003C1169" w:rsidP="006D39CA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7 ~ 13.5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mm </w:t>
                                  </w:r>
                                </w:p>
                              </w:tc>
                            </w:tr>
                            <w:tr w:rsidR="004E4B24" w:rsidRPr="00B938B9" w14:paraId="61466A63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CFDF90B" w14:textId="1678438C" w:rsidR="004E4B24" w:rsidRPr="00CE325E" w:rsidRDefault="00D40423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Ouverture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647F31D" w14:textId="77777777" w:rsidR="004E4B24" w:rsidRDefault="004E4B24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F1.6</w:t>
                                  </w:r>
                                </w:p>
                              </w:tc>
                            </w:tr>
                            <w:tr w:rsidR="004E4B24" w:rsidRPr="00B938B9" w14:paraId="41E1F1EC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56C4369" w14:textId="02722841" w:rsidR="004E4B24" w:rsidRPr="00CE325E" w:rsidRDefault="00D40423" w:rsidP="00CE325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Champ de vision (FOV)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0562FF1F" w14:textId="2124727C" w:rsidR="004E4B24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gram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Horizontal :</w:t>
                                  </w:r>
                                  <w:proofErr w:type="gram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98,1° à 30,9° </w:t>
                                  </w:r>
                                  <w:proofErr w:type="gram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Vertical :</w:t>
                                  </w:r>
                                  <w:proofErr w:type="gram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52,6° à 17,3°</w:t>
                                  </w:r>
                                </w:p>
                              </w:tc>
                            </w:tr>
                            <w:tr w:rsidR="003C1169" w:rsidRPr="00B938B9" w14:paraId="7C188D97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140AC447" w14:textId="474AAE17" w:rsidR="003C1169" w:rsidRPr="00AE2343" w:rsidRDefault="00D40423" w:rsidP="00D8163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eastAsia="zh-CN"/>
                                    </w:rPr>
                                    <w:t>Vidéo</w:t>
                                  </w:r>
                                  <w:proofErr w:type="spellEnd"/>
                                </w:p>
                              </w:tc>
                            </w:tr>
                            <w:tr w:rsidR="001D5E0B" w:rsidRPr="00B938B9" w14:paraId="5B95721A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FCC3BA" w14:textId="384381C6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Nombre de flux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vidéo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7FEDA9BB" w14:textId="05ED8473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3 </w:t>
                                  </w:r>
                                  <w:proofErr w:type="gramStart"/>
                                  <w:r w:rsid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flux</w:t>
                                  </w:r>
                                  <w:proofErr w:type="gramEnd"/>
                                </w:p>
                              </w:tc>
                            </w:tr>
                            <w:tr w:rsidR="001D5E0B" w:rsidRPr="00307462" w14:paraId="634E26B5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B421BFF" w14:textId="77777777" w:rsidR="00D40423" w:rsidRPr="00D40423" w:rsidRDefault="00D40423" w:rsidP="00D40423">
                                  <w:pPr>
                                    <w:spacing w:after="0" w:line="180" w:lineRule="exact"/>
                                    <w:jc w:val="both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Fréquence de flux/d'images</w:t>
                                  </w:r>
                                </w:p>
                                <w:p w14:paraId="0F47435D" w14:textId="2FEE1255" w:rsidR="001D5E0B" w:rsidRDefault="001D5E0B">
                                  <w:pPr>
                                    <w:spacing w:after="0" w:line="180" w:lineRule="exact"/>
                                    <w:jc w:val="both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BEFFA30" w14:textId="49222BF5" w:rsidR="001D5E0B" w:rsidRPr="00D40423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 xml:space="preserve">Flux </w:t>
                                  </w:r>
                                  <w:proofErr w:type="gram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principal</w:t>
                                  </w:r>
                                  <w:r w:rsidR="001D5E0B"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:</w:t>
                                  </w:r>
                                  <w:proofErr w:type="gramEnd"/>
                                  <w:r w:rsidR="001D5E0B"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 xml:space="preserve"> 3840×2160, 2592×1944, 2592×1520, 2560×1440, 2304×1296, 1920×1080, 1280×720 @ 25/30fps</w:t>
                                  </w:r>
                                </w:p>
                                <w:p w14:paraId="005DCE25" w14:textId="2ADB5B79" w:rsidR="001D5E0B" w:rsidRPr="00D40423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 xml:space="preserve">Troisième </w:t>
                                  </w:r>
                                  <w:proofErr w:type="gram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flux</w:t>
                                  </w:r>
                                  <w:r w:rsidR="001D5E0B"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:</w:t>
                                  </w:r>
                                  <w:proofErr w:type="gramEnd"/>
                                  <w:r w:rsidR="001D5E0B"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 xml:space="preserve"> D1, VGA, CIF @ 25/30fps</w:t>
                                  </w:r>
                                </w:p>
                                <w:p w14:paraId="29BA1897" w14:textId="77777777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Stream3: VGA, CIF, QVGA @ 25/30fps</w:t>
                                  </w:r>
                                </w:p>
                              </w:tc>
                            </w:tr>
                            <w:tr w:rsidR="001D5E0B" w:rsidRPr="00307462" w14:paraId="242293A5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82FCB6A" w14:textId="75F13632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Contrôle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débit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6C9B7D4B" w14:textId="77777777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CBR/VBR</w:t>
                                  </w:r>
                                </w:p>
                              </w:tc>
                            </w:tr>
                            <w:tr w:rsidR="001D5E0B" w:rsidRPr="00C258F0" w14:paraId="1C92E7F5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D86DBE9" w14:textId="36777749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Débit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vidéo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9AF519D" w14:textId="4F584A7B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Flux</w:t>
                                  </w:r>
                                  <w:r w:rsidR="001D5E0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1: 200kbps~16Mbps </w:t>
                                  </w:r>
                                </w:p>
                                <w:p w14:paraId="75DAB0F3" w14:textId="5FE42DA8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Flux</w:t>
                                  </w:r>
                                  <w:r w:rsidR="001D5E0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2: 100kbps~6Mbps</w:t>
                                  </w:r>
                                </w:p>
                                <w:p w14:paraId="61C34DF7" w14:textId="01BEF983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Flux</w:t>
                                  </w:r>
                                  <w:r w:rsidR="001D5E0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3: 100kbps~3Mbps</w:t>
                                  </w:r>
                                </w:p>
                              </w:tc>
                            </w:tr>
                            <w:tr w:rsidR="001D5E0B" w:rsidRPr="00C258F0" w14:paraId="4C2C2B7E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AD952B5" w14:textId="64D84B15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ROI (zone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d’intérêt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0E46C625" w14:textId="4566EBBB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activable (8 zones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rectangulaires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C3311" w:rsidRPr="00C258F0" w14:paraId="2128C057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58D6780" w14:textId="037A186D" w:rsidR="00AC3311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Encodage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intelligent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2CC87477" w14:textId="4BAA800F" w:rsidR="00AC3311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pris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en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charge</w:t>
                                  </w:r>
                                </w:p>
                              </w:tc>
                            </w:tr>
                            <w:tr w:rsidR="006241D4" w:rsidRPr="00AE2343" w14:paraId="26612758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33678B8B" w14:textId="77777777" w:rsidR="006241D4" w:rsidRPr="00AE2343" w:rsidRDefault="006241D4" w:rsidP="00C74334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eastAsia="zh-CN"/>
                                    </w:rPr>
                                    <w:t>Image</w:t>
                                  </w:r>
                                </w:p>
                              </w:tc>
                            </w:tr>
                            <w:tr w:rsidR="001D5E0B" w:rsidRPr="00CE325E" w14:paraId="5F873E22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2F1842" w14:textId="6F1FD3CE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Réglages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image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41C28C25" w14:textId="5688AF57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Luminosité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Netteté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Contraste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, Saturation</w:t>
                                  </w:r>
                                </w:p>
                              </w:tc>
                            </w:tr>
                            <w:tr w:rsidR="001D5E0B" w:rsidRPr="00CE325E" w14:paraId="02A4997F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2677E42" w14:textId="59FA414A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Modes de </w:t>
                                  </w: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scène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7639700" w14:textId="7B3C5580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pris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en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charge</w:t>
                                  </w:r>
                                </w:p>
                              </w:tc>
                            </w:tr>
                            <w:tr w:rsidR="001D5E0B" w:rsidRPr="00C258F0" w14:paraId="7E1378DD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FA13CFA" w14:textId="1EBF53B6" w:rsidR="001D5E0B" w:rsidRPr="000854C0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Mode </w:t>
                                  </w: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miroir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/ corridor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67AD4A97" w14:textId="5461FBFF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pris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en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charge</w:t>
                                  </w:r>
                                </w:p>
                              </w:tc>
                            </w:tr>
                            <w:tr w:rsidR="001D5E0B" w:rsidRPr="00C258F0" w14:paraId="03CAA710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C10B9B5" w14:textId="0CE21CD9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Mode </w:t>
                                  </w: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d’exposition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8B145AC" w14:textId="57C2556D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Auto/</w:t>
                                  </w:r>
                                  <w:r w:rsidR="000854C0" w:rsidRPr="000854C0">
                                    <w:t xml:space="preserve"> </w:t>
                                  </w:r>
                                  <w:r w:rsidR="000854C0"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Manuel</w:t>
                                  </w:r>
                                </w:p>
                              </w:tc>
                            </w:tr>
                            <w:tr w:rsidR="001D5E0B" w:rsidRPr="000854C0" w14:paraId="0B3D9E72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077C08C" w14:textId="653A0EDE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Mode jour / nuit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D226305" w14:textId="1DCCAB9A" w:rsidR="001D5E0B" w:rsidRPr="000854C0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Auto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,</w:t>
                                  </w: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 xml:space="preserve"> Jour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,</w:t>
                                  </w: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 xml:space="preserve"> Nuit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,</w:t>
                                  </w: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 xml:space="preserve"> Programmation horaire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1D5E0B" w:rsidRPr="00C258F0" w14:paraId="20B5F431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5F436E8" w14:textId="3D32B56A" w:rsidR="001D5E0B" w:rsidRPr="000854C0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IR intelligent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4EB44AA" w14:textId="1DFC172E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pris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en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charge</w:t>
                                  </w:r>
                                </w:p>
                              </w:tc>
                            </w:tr>
                            <w:tr w:rsidR="001D5E0B" w:rsidRPr="00C258F0" w14:paraId="4890C539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F65CBBF" w14:textId="1AB844A4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Réduction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du bruit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7F465751" w14:textId="77777777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2D/3D DNR</w:t>
                                  </w:r>
                                </w:p>
                              </w:tc>
                            </w:tr>
                            <w:tr w:rsidR="001D5E0B" w:rsidRPr="00C258F0" w14:paraId="1123B8A2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4EAECDA" w14:textId="1E011140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Amélioration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d’image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738D5C88" w14:textId="77777777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HLC, BLC, Defog</w:t>
                                  </w:r>
                                </w:p>
                              </w:tc>
                            </w:tr>
                            <w:tr w:rsidR="001D5E0B" w:rsidRPr="00C258F0" w14:paraId="3EE4D0C3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26ECFA2" w14:textId="77777777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Wide Dynamic Range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02036D9" w14:textId="77777777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True WDR</w:t>
                                  </w:r>
                                </w:p>
                              </w:tc>
                            </w:tr>
                            <w:tr w:rsidR="001D5E0B" w:rsidRPr="00C258F0" w14:paraId="3B20F437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B29AFF0" w14:textId="7EA610B9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Rapport signal/bruit (SNR)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94F87FE" w14:textId="77777777" w:rsidR="001D5E0B" w:rsidRDefault="001D5E0B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55dB</w:t>
                                  </w:r>
                                </w:p>
                              </w:tc>
                            </w:tr>
                            <w:tr w:rsidR="001D5E0B" w:rsidRPr="00C258F0" w14:paraId="78A3EACE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A45ACC1" w14:textId="477EEB33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Masquage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confidentialité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E0172F4" w14:textId="54F8C57C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pris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en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charge</w:t>
                                  </w:r>
                                </w:p>
                              </w:tc>
                            </w:tr>
                            <w:tr w:rsidR="001D5E0B" w:rsidRPr="00C258F0" w14:paraId="6B96D66D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373DDD1" w14:textId="428F349A" w:rsidR="001D5E0B" w:rsidRDefault="000854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Détection</w:t>
                                  </w:r>
                                  <w:proofErr w:type="spellEnd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0854C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mouvement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4F1173DD" w14:textId="37A167CA" w:rsidR="001D5E0B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pris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en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charge</w:t>
                                  </w:r>
                                </w:p>
                              </w:tc>
                            </w:tr>
                          </w:tbl>
                          <w:p w14:paraId="14ACF814" w14:textId="77777777" w:rsidR="00081033" w:rsidRPr="00307462" w:rsidRDefault="00081033" w:rsidP="00081033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C1D51" id="Text Box 5" o:spid="_x0000_s1028" type="#_x0000_t202" style="position:absolute;left:0;text-align:left;margin-left:.25pt;margin-top:.55pt;width:269.25pt;height:70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272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87"/>
                        <w:gridCol w:w="3685"/>
                      </w:tblGrid>
                      <w:tr w:rsidR="00081033" w:rsidRPr="00B938B9" w14:paraId="2FA4C8CE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187084D6" w14:textId="0D0C4506" w:rsidR="00081033" w:rsidRPr="00B938B9" w:rsidRDefault="000F79EC" w:rsidP="00D8163F">
                            <w:pPr>
                              <w:spacing w:after="0" w:line="180" w:lineRule="exact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  <w:lang w:eastAsia="zh-CN"/>
                              </w:rPr>
                              <w:t>Caméra</w:t>
                            </w:r>
                            <w:proofErr w:type="spellEnd"/>
                          </w:p>
                        </w:tc>
                      </w:tr>
                      <w:tr w:rsidR="00081033" w:rsidRPr="000F79EC" w14:paraId="6C41C3DE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FB8501D" w14:textId="14015789" w:rsidR="00081033" w:rsidRPr="00CE325E" w:rsidRDefault="000F79EC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Capteur</w:t>
                            </w:r>
                            <w:proofErr w:type="spellEnd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d’image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CE65B1A" w14:textId="58D3B125" w:rsidR="00081033" w:rsidRPr="000F79EC" w:rsidRDefault="000F79EC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 xml:space="preserve">CMOS à balayage progressif </w:t>
                            </w:r>
                            <w:r w:rsidRPr="000F79E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fr-FR" w:eastAsia="zh-CN"/>
                              </w:rPr>
                              <w:t>1/2.8’’</w:t>
                            </w:r>
                          </w:p>
                        </w:tc>
                      </w:tr>
                      <w:tr w:rsidR="006241D4" w:rsidRPr="00B938B9" w14:paraId="045D9EB7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2040A2B" w14:textId="0A8F4DF8" w:rsidR="006241D4" w:rsidRDefault="000F79E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Résolution</w:t>
                            </w:r>
                            <w:proofErr w:type="spellEnd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maximale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6006EA76" w14:textId="0204734E" w:rsidR="006241D4" w:rsidRDefault="000F79E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8 MP – 3840 × 2160</w:t>
                            </w:r>
                          </w:p>
                        </w:tc>
                      </w:tr>
                      <w:tr w:rsidR="006241D4" w:rsidRPr="00B938B9" w14:paraId="4024FF46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69E90E6" w14:textId="403564A3" w:rsidR="006241D4" w:rsidRDefault="000F79E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Obturateur </w:t>
                            </w: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électronique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C2986CB" w14:textId="5CFCECF5" w:rsidR="006241D4" w:rsidRDefault="000F79E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Auto / Manuel, </w:t>
                            </w:r>
                            <w:r w:rsidRPr="000F79E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eastAsia="zh-CN"/>
                              </w:rPr>
                              <w:t>1/5 à 1/20 000 s</w:t>
                            </w:r>
                          </w:p>
                        </w:tc>
                      </w:tr>
                      <w:tr w:rsidR="006241D4" w:rsidRPr="000F79EC" w14:paraId="3443C3B9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661FEFD" w14:textId="3BAB8FF7" w:rsidR="006241D4" w:rsidRDefault="000F79E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Éclairage</w:t>
                            </w:r>
                            <w:proofErr w:type="spellEnd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minimum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44560D29" w14:textId="1B0E35B5" w:rsidR="006241D4" w:rsidRPr="000F79EC" w:rsidRDefault="000F79E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Couleur : 0,01 Lux @ (F1.6, AGC activé) Noir &amp; blanc : 0 Lux avec IR activé</w:t>
                            </w:r>
                          </w:p>
                        </w:tc>
                      </w:tr>
                      <w:tr w:rsidR="006241D4" w:rsidRPr="00B938B9" w14:paraId="12B0D2B8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6B86447" w14:textId="3C71BAAA" w:rsidR="006241D4" w:rsidRPr="000F79EC" w:rsidRDefault="000F79E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Jour / Nuit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0AEBC9FE" w14:textId="235072C0" w:rsidR="006241D4" w:rsidRPr="000F79EC" w:rsidRDefault="000F79E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Filtre</w:t>
                            </w:r>
                            <w:proofErr w:type="spellEnd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IR-cut</w:t>
                            </w:r>
                          </w:p>
                        </w:tc>
                      </w:tr>
                      <w:tr w:rsidR="003C1169" w:rsidRPr="00B938B9" w14:paraId="7D5CD251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4908E39" w14:textId="2774DD93" w:rsidR="003C1169" w:rsidRPr="00CE325E" w:rsidRDefault="000F79EC" w:rsidP="006241D4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Portée</w:t>
                            </w:r>
                            <w:proofErr w:type="spellEnd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infrarouge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8ACEF15" w14:textId="2CE57B6A" w:rsidR="003C1169" w:rsidRPr="00CE325E" w:rsidRDefault="000F79EC" w:rsidP="0021618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Jusqu’à</w:t>
                            </w:r>
                            <w:proofErr w:type="spellEnd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40 m</w:t>
                            </w:r>
                          </w:p>
                        </w:tc>
                      </w:tr>
                      <w:tr w:rsidR="003C1169" w:rsidRPr="00B938B9" w14:paraId="5FBA779D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CFD5786" w14:textId="628523E9" w:rsidR="003C1169" w:rsidRPr="00CE325E" w:rsidRDefault="000F79EC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Contrôle</w:t>
                            </w:r>
                            <w:proofErr w:type="spellEnd"/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IR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4E139150" w14:textId="180587F5" w:rsidR="003C1169" w:rsidRPr="00CE325E" w:rsidRDefault="000F79EC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Auto / Manuel</w:t>
                            </w:r>
                          </w:p>
                        </w:tc>
                      </w:tr>
                      <w:tr w:rsidR="003C1169" w:rsidRPr="000F79EC" w14:paraId="5A5FE5DB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F8B9BCD" w14:textId="146195B4" w:rsidR="003C1169" w:rsidRPr="000F79EC" w:rsidRDefault="000F79EC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4"/>
                                <w:szCs w:val="14"/>
                                <w:lang w:eastAsia="zh-CN"/>
                              </w:rPr>
                              <w:t>Réglage</w:t>
                            </w:r>
                            <w:proofErr w:type="spellEnd"/>
                            <w:r w:rsidRPr="000F79E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0F79E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4"/>
                                <w:szCs w:val="14"/>
                                <w:lang w:eastAsia="zh-CN"/>
                              </w:rPr>
                              <w:t>d’orientation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79E4D22C" w14:textId="48F559D7" w:rsidR="003C1169" w:rsidRPr="000F79EC" w:rsidRDefault="000F79EC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Panoramique : 0° à 360° Inclinaison : 0° à 90° Rotation : 0° à 360°</w:t>
                            </w:r>
                          </w:p>
                        </w:tc>
                      </w:tr>
                      <w:tr w:rsidR="003C1169" w:rsidRPr="00B938B9" w14:paraId="6264D934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2C01F6C6" w14:textId="6FD8CDED" w:rsidR="003C1169" w:rsidRPr="00B938B9" w:rsidRDefault="000F79EC" w:rsidP="00D8163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F79E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  <w:lang w:eastAsia="zh-CN"/>
                              </w:rPr>
                              <w:t>Objectif</w:t>
                            </w:r>
                          </w:p>
                        </w:tc>
                      </w:tr>
                      <w:tr w:rsidR="003C1169" w:rsidRPr="00B938B9" w14:paraId="3A6E69DC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1ED8079" w14:textId="5F087E64" w:rsidR="003C1169" w:rsidRPr="00CE325E" w:rsidRDefault="00D40423" w:rsidP="008F53A4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Type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d’objectif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F6680F8" w14:textId="7298C499" w:rsidR="003C1169" w:rsidRPr="00CC1C43" w:rsidRDefault="00D40423" w:rsidP="008F53A4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Mise au point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motorisée</w:t>
                            </w:r>
                            <w:proofErr w:type="spellEnd"/>
                          </w:p>
                        </w:tc>
                      </w:tr>
                      <w:tr w:rsidR="003C1169" w:rsidRPr="00B938B9" w14:paraId="47A880B5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8DFE681" w14:textId="77777777" w:rsidR="003C1169" w:rsidRPr="00CE325E" w:rsidRDefault="003C1169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Iris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009AA494" w14:textId="584EB25D" w:rsidR="003C1169" w:rsidRPr="00CC1C43" w:rsidRDefault="00D40423" w:rsidP="00CC1C4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Iris fixe</w:t>
                            </w:r>
                          </w:p>
                        </w:tc>
                      </w:tr>
                      <w:tr w:rsidR="003C1169" w:rsidRPr="00B938B9" w14:paraId="5C7DB10C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65E6969" w14:textId="4A404CE7" w:rsidR="003C1169" w:rsidRPr="00CE325E" w:rsidRDefault="00D40423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Distance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focale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0EFEB54B" w14:textId="77777777" w:rsidR="003C1169" w:rsidRPr="00CC1C43" w:rsidRDefault="003C1169" w:rsidP="006D39CA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7 ~ 13.5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mm </w:t>
                            </w:r>
                          </w:p>
                        </w:tc>
                      </w:tr>
                      <w:tr w:rsidR="004E4B24" w:rsidRPr="00B938B9" w14:paraId="61466A63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CFDF90B" w14:textId="1678438C" w:rsidR="004E4B24" w:rsidRPr="00CE325E" w:rsidRDefault="00D40423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Ouverture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647F31D" w14:textId="77777777" w:rsidR="004E4B24" w:rsidRDefault="004E4B24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F1.6</w:t>
                            </w:r>
                          </w:p>
                        </w:tc>
                      </w:tr>
                      <w:tr w:rsidR="004E4B24" w:rsidRPr="00B938B9" w14:paraId="41E1F1EC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56C4369" w14:textId="02722841" w:rsidR="004E4B24" w:rsidRPr="00CE325E" w:rsidRDefault="00D40423" w:rsidP="00CE325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Champ de vision (FOV)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0562FF1F" w14:textId="2124727C" w:rsidR="004E4B24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gram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Horizontal :</w:t>
                            </w:r>
                            <w:proofErr w:type="gram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98,1° à 30,9° </w:t>
                            </w:r>
                            <w:proofErr w:type="gram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Vertical :</w:t>
                            </w:r>
                            <w:proofErr w:type="gram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52,6° à 17,3°</w:t>
                            </w:r>
                          </w:p>
                        </w:tc>
                      </w:tr>
                      <w:tr w:rsidR="003C1169" w:rsidRPr="00B938B9" w14:paraId="7C188D97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140AC447" w14:textId="474AAE17" w:rsidR="003C1169" w:rsidRPr="00AE2343" w:rsidRDefault="00D40423" w:rsidP="00D8163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  <w:lang w:eastAsia="zh-CN"/>
                              </w:rPr>
                              <w:t>Vidéo</w:t>
                            </w:r>
                            <w:proofErr w:type="spellEnd"/>
                          </w:p>
                        </w:tc>
                      </w:tr>
                      <w:tr w:rsidR="001D5E0B" w:rsidRPr="00B938B9" w14:paraId="5B95721A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4FCC3BA" w14:textId="384381C6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Nombre de flux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vidéo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7FEDA9BB" w14:textId="05ED8473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3 </w:t>
                            </w:r>
                            <w:proofErr w:type="gramStart"/>
                            <w:r w:rsid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flux</w:t>
                            </w:r>
                            <w:proofErr w:type="gramEnd"/>
                          </w:p>
                        </w:tc>
                      </w:tr>
                      <w:tr w:rsidR="001D5E0B" w:rsidRPr="00307462" w14:paraId="634E26B5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B421BFF" w14:textId="77777777" w:rsidR="00D40423" w:rsidRPr="00D40423" w:rsidRDefault="00D40423" w:rsidP="00D40423">
                            <w:pPr>
                              <w:spacing w:after="0" w:line="180" w:lineRule="exact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Fréquence de flux/d'images</w:t>
                            </w:r>
                          </w:p>
                          <w:p w14:paraId="0F47435D" w14:textId="2FEE1255" w:rsidR="001D5E0B" w:rsidRDefault="001D5E0B">
                            <w:pPr>
                              <w:spacing w:after="0" w:line="180" w:lineRule="exact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BEFFA30" w14:textId="49222BF5" w:rsidR="001D5E0B" w:rsidRPr="00D40423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 xml:space="preserve">Flux </w:t>
                            </w:r>
                            <w:proofErr w:type="gram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principal</w:t>
                            </w:r>
                            <w:r w:rsidR="001D5E0B"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:</w:t>
                            </w:r>
                            <w:proofErr w:type="gramEnd"/>
                            <w:r w:rsidR="001D5E0B"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 xml:space="preserve"> 3840×2160, 2592×1944, 2592×1520, 2560×1440, 2304×1296, 1920×1080, 1280×720 @ 25/30fps</w:t>
                            </w:r>
                          </w:p>
                          <w:p w14:paraId="005DCE25" w14:textId="2ADB5B79" w:rsidR="001D5E0B" w:rsidRPr="00D40423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 xml:space="preserve">Troisième </w:t>
                            </w:r>
                            <w:proofErr w:type="gram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flux</w:t>
                            </w:r>
                            <w:r w:rsidR="001D5E0B"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:</w:t>
                            </w:r>
                            <w:proofErr w:type="gramEnd"/>
                            <w:r w:rsidR="001D5E0B"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 xml:space="preserve"> D1, VGA, CIF @ 25/30fps</w:t>
                            </w:r>
                          </w:p>
                          <w:p w14:paraId="29BA1897" w14:textId="77777777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Stream3: VGA, CIF, QVGA @ 25/30fps</w:t>
                            </w:r>
                          </w:p>
                        </w:tc>
                      </w:tr>
                      <w:tr w:rsidR="001D5E0B" w:rsidRPr="00307462" w14:paraId="242293A5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82FCB6A" w14:textId="75F13632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Contrôle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du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débit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6C9B7D4B" w14:textId="77777777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CBR/VBR</w:t>
                            </w:r>
                          </w:p>
                        </w:tc>
                      </w:tr>
                      <w:tr w:rsidR="001D5E0B" w:rsidRPr="00C258F0" w14:paraId="1C92E7F5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D86DBE9" w14:textId="36777749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Débit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vidéo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9AF519D" w14:textId="4F584A7B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Flux</w:t>
                            </w:r>
                            <w:r w:rsidR="001D5E0B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1: 200kbps~16Mbps </w:t>
                            </w:r>
                          </w:p>
                          <w:p w14:paraId="75DAB0F3" w14:textId="5FE42DA8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Flux</w:t>
                            </w:r>
                            <w:r w:rsidR="001D5E0B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2: 100kbps~6Mbps</w:t>
                            </w:r>
                          </w:p>
                          <w:p w14:paraId="61C34DF7" w14:textId="01BEF983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Flux</w:t>
                            </w:r>
                            <w:r w:rsidR="001D5E0B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3: 100kbps~3Mbps</w:t>
                            </w:r>
                          </w:p>
                        </w:tc>
                      </w:tr>
                      <w:tr w:rsidR="001D5E0B" w:rsidRPr="00C258F0" w14:paraId="4C2C2B7E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AD952B5" w14:textId="64D84B15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ROI (zone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d’intérêt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0E46C625" w14:textId="4566EBBB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activable (8 zones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rectangulaires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)</w:t>
                            </w:r>
                          </w:p>
                        </w:tc>
                      </w:tr>
                      <w:tr w:rsidR="00AC3311" w:rsidRPr="00C258F0" w14:paraId="2128C057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58D6780" w14:textId="037A186D" w:rsidR="00AC3311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Encodage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intelligent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2CC87477" w14:textId="4BAA800F" w:rsidR="00AC3311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pris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en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charge</w:t>
                            </w:r>
                          </w:p>
                        </w:tc>
                      </w:tr>
                      <w:tr w:rsidR="006241D4" w:rsidRPr="00AE2343" w14:paraId="26612758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33678B8B" w14:textId="77777777" w:rsidR="006241D4" w:rsidRPr="00AE2343" w:rsidRDefault="006241D4" w:rsidP="00C74334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FFFF" w:themeColor="background1"/>
                                <w:sz w:val="14"/>
                                <w:szCs w:val="14"/>
                                <w:lang w:eastAsia="zh-CN"/>
                              </w:rPr>
                              <w:t>Image</w:t>
                            </w:r>
                          </w:p>
                        </w:tc>
                      </w:tr>
                      <w:tr w:rsidR="001D5E0B" w:rsidRPr="00CE325E" w14:paraId="5F873E22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82F1842" w14:textId="6F1FD3CE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Réglages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image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41C28C25" w14:textId="5688AF57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Luminosité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, </w:t>
                            </w: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Netteté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, </w:t>
                            </w: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Contraste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, Saturation</w:t>
                            </w:r>
                          </w:p>
                        </w:tc>
                      </w:tr>
                      <w:tr w:rsidR="001D5E0B" w:rsidRPr="00CE325E" w14:paraId="02A4997F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2677E42" w14:textId="59FA414A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Modes de </w:t>
                            </w: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scène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7639700" w14:textId="7B3C5580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pris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en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charge</w:t>
                            </w:r>
                          </w:p>
                        </w:tc>
                      </w:tr>
                      <w:tr w:rsidR="001D5E0B" w:rsidRPr="00C258F0" w14:paraId="7E1378DD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FA13CFA" w14:textId="1EBF53B6" w:rsidR="001D5E0B" w:rsidRPr="000854C0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Mode </w:t>
                            </w: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miroir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/ corridor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67AD4A97" w14:textId="5461FBFF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pris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en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charge</w:t>
                            </w:r>
                          </w:p>
                        </w:tc>
                      </w:tr>
                      <w:tr w:rsidR="001D5E0B" w:rsidRPr="00C258F0" w14:paraId="03CAA710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C10B9B5" w14:textId="0CE21CD9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Mode </w:t>
                            </w: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d’exposition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8B145AC" w14:textId="57C2556D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Auto/</w:t>
                            </w:r>
                            <w:r w:rsidR="000854C0" w:rsidRPr="000854C0">
                              <w:t xml:space="preserve"> </w:t>
                            </w:r>
                            <w:r w:rsidR="000854C0"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Manuel</w:t>
                            </w:r>
                          </w:p>
                        </w:tc>
                      </w:tr>
                      <w:tr w:rsidR="001D5E0B" w:rsidRPr="000854C0" w14:paraId="0B3D9E72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077C08C" w14:textId="653A0EDE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Mode jour / nuit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D226305" w14:textId="1DCCAB9A" w:rsidR="001D5E0B" w:rsidRPr="000854C0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Auto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,</w:t>
                            </w: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 xml:space="preserve"> Jour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,</w:t>
                            </w: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 xml:space="preserve"> Nuit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,</w:t>
                            </w: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 xml:space="preserve"> Programmation horaire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,</w:t>
                            </w:r>
                          </w:p>
                        </w:tc>
                      </w:tr>
                      <w:tr w:rsidR="001D5E0B" w:rsidRPr="00C258F0" w14:paraId="20B5F431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5F436E8" w14:textId="3D32B56A" w:rsidR="001D5E0B" w:rsidRPr="000854C0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IR intelligent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4EB44AA" w14:textId="1DFC172E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pris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en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charge</w:t>
                            </w:r>
                          </w:p>
                        </w:tc>
                      </w:tr>
                      <w:tr w:rsidR="001D5E0B" w:rsidRPr="00C258F0" w14:paraId="4890C539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F65CBBF" w14:textId="1AB844A4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Réduction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du bruit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7F465751" w14:textId="77777777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2D/3D DNR</w:t>
                            </w:r>
                          </w:p>
                        </w:tc>
                      </w:tr>
                      <w:tr w:rsidR="001D5E0B" w:rsidRPr="00C258F0" w14:paraId="1123B8A2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4EAECDA" w14:textId="1E011140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Amélioration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d’image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738D5C88" w14:textId="77777777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HLC, BLC, Defog</w:t>
                            </w:r>
                          </w:p>
                        </w:tc>
                      </w:tr>
                      <w:tr w:rsidR="001D5E0B" w:rsidRPr="00C258F0" w14:paraId="3EE4D0C3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26ECFA2" w14:textId="77777777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Wide Dynamic Range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02036D9" w14:textId="77777777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True WDR</w:t>
                            </w:r>
                          </w:p>
                        </w:tc>
                      </w:tr>
                      <w:tr w:rsidR="001D5E0B" w:rsidRPr="00C258F0" w14:paraId="3B20F437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B29AFF0" w14:textId="7EA610B9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Rapport signal/bruit (SNR)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94F87FE" w14:textId="77777777" w:rsidR="001D5E0B" w:rsidRDefault="001D5E0B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55dB</w:t>
                            </w:r>
                          </w:p>
                        </w:tc>
                      </w:tr>
                      <w:tr w:rsidR="001D5E0B" w:rsidRPr="00C258F0" w14:paraId="78A3EACE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A45ACC1" w14:textId="477EEB33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Masquage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de </w:t>
                            </w: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confidentialité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E0172F4" w14:textId="54F8C57C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pris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en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charge</w:t>
                            </w:r>
                          </w:p>
                        </w:tc>
                      </w:tr>
                      <w:tr w:rsidR="001D5E0B" w:rsidRPr="00C258F0" w14:paraId="6B96D66D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373DDD1" w14:textId="428F349A" w:rsidR="001D5E0B" w:rsidRDefault="000854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Détection</w:t>
                            </w:r>
                            <w:proofErr w:type="spellEnd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de </w:t>
                            </w:r>
                            <w:proofErr w:type="spellStart"/>
                            <w:r w:rsidRPr="000854C0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mouvement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4F1173DD" w14:textId="37A167CA" w:rsidR="001D5E0B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pris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en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charge</w:t>
                            </w:r>
                          </w:p>
                        </w:tc>
                      </w:tr>
                    </w:tbl>
                    <w:p w14:paraId="14ACF814" w14:textId="77777777" w:rsidR="00081033" w:rsidRPr="00307462" w:rsidRDefault="00081033" w:rsidP="00081033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5E0B">
        <w:rPr>
          <w:rFonts w:ascii="Arial" w:eastAsiaTheme="majorEastAsia" w:hAnsi="Arial" w:cs="Arial"/>
          <w:i/>
          <w:iCs/>
          <w:noProof/>
          <w:color w:val="29AAE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328D33" wp14:editId="04C40A2D">
                <wp:simplePos x="0" y="0"/>
                <wp:positionH relativeFrom="column">
                  <wp:posOffset>3489325</wp:posOffset>
                </wp:positionH>
                <wp:positionV relativeFrom="paragraph">
                  <wp:posOffset>-2540</wp:posOffset>
                </wp:positionV>
                <wp:extent cx="3400425" cy="7458075"/>
                <wp:effectExtent l="0" t="0" r="9525" b="952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745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272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7"/>
                              <w:gridCol w:w="3685"/>
                            </w:tblGrid>
                            <w:tr w:rsidR="00EA35B4" w:rsidRPr="00B938B9" w14:paraId="500A1F28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20A75F92" w14:textId="11687E1A" w:rsidR="00EA35B4" w:rsidRPr="000854C0" w:rsidRDefault="000854C0" w:rsidP="0081431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0854C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Fonctions intelligentes</w:t>
                                  </w:r>
                                </w:p>
                              </w:tc>
                            </w:tr>
                            <w:tr w:rsidR="006241D4" w:rsidRPr="00D0468F" w14:paraId="2AF2C5DD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5A276F" w14:textId="48D089E4" w:rsidR="006241D4" w:rsidRDefault="00BB7D32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Détection</w:t>
                                  </w:r>
                                  <w:proofErr w:type="spellEnd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multi-</w:t>
                                  </w: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objets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0A7A85D" w14:textId="6999383B" w:rsidR="006241D4" w:rsidRDefault="00BB7D32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Visage, Personne, Véhicule</w:t>
                                  </w:r>
                                </w:p>
                              </w:tc>
                            </w:tr>
                            <w:tr w:rsidR="006241D4" w:rsidRPr="00BB7D32" w14:paraId="5644BD64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E9D6D1A" w14:textId="7A590213" w:rsidR="006241D4" w:rsidRDefault="00BB7D32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Événements</w:t>
                                  </w:r>
                                  <w:proofErr w:type="spellEnd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intelligents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21C323E5" w14:textId="76D139A6" w:rsidR="006241D4" w:rsidRPr="00BB7D32" w:rsidRDefault="00BB7D32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Intrusion Franchissement de ligne simple Franchissement de double ligne Stationnement prolongé (</w:t>
                                  </w: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loitering</w:t>
                                  </w:r>
                                  <w:proofErr w:type="spellEnd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) Détection de sens interdit Comptage de personnes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br/>
                                  </w:r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Déclenchement d’alarme possible selon type de cible (personne ou véhicule)</w:t>
                                  </w:r>
                                </w:p>
                              </w:tc>
                            </w:tr>
                            <w:tr w:rsidR="00052FB4" w:rsidRPr="00B938B9" w14:paraId="1441A8A0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26227DD2" w14:textId="77777777" w:rsidR="00052FB4" w:rsidRPr="00B938B9" w:rsidRDefault="00052FB4" w:rsidP="005767A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eastAsia="zh-CN"/>
                                    </w:rPr>
                                    <w:t>Audio</w:t>
                                  </w:r>
                                </w:p>
                              </w:tc>
                            </w:tr>
                            <w:tr w:rsidR="00052FB4" w:rsidRPr="00D0468F" w14:paraId="2F39492A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EEB29B" w14:textId="4DA333F4" w:rsidR="00052FB4" w:rsidRPr="00D0468F" w:rsidRDefault="00BB7D32" w:rsidP="005767A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Compression audio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2146ABCB" w14:textId="77777777" w:rsidR="00052FB4" w:rsidRPr="00D0468F" w:rsidRDefault="00052FB4" w:rsidP="005767A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2D01D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G.711, RAW_PCM</w:t>
                                  </w:r>
                                </w:p>
                              </w:tc>
                            </w:tr>
                            <w:tr w:rsidR="00052FB4" w:rsidRPr="00D0468F" w14:paraId="5168B851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3B88F7F" w14:textId="2D408EA9" w:rsidR="00052FB4" w:rsidRPr="00D0468F" w:rsidRDefault="00BB7D32" w:rsidP="005767A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Débit</w:t>
                                  </w:r>
                                  <w:proofErr w:type="spellEnd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audio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A65E0AB" w14:textId="77777777" w:rsidR="00052FB4" w:rsidRPr="00D0468F" w:rsidRDefault="00052FB4" w:rsidP="005767AE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2D01D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8kbps, 16kps, 64kbps</w:t>
                                  </w:r>
                                </w:p>
                              </w:tc>
                            </w:tr>
                            <w:tr w:rsidR="00081033" w:rsidRPr="00B938B9" w14:paraId="2D1C941E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3973DE1B" w14:textId="54B5F7B3" w:rsidR="00081033" w:rsidRPr="00B938B9" w:rsidRDefault="00BB7D32" w:rsidP="00D8163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BB7D32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eastAsia="zh-CN"/>
                                    </w:rPr>
                                    <w:t>Réseau</w:t>
                                  </w:r>
                                </w:p>
                              </w:tc>
                            </w:tr>
                            <w:tr w:rsidR="00081033" w:rsidRPr="00B938B9" w14:paraId="5B570CC1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C6B025D" w14:textId="3BB08050" w:rsidR="00081033" w:rsidRPr="00D0468F" w:rsidRDefault="00BB7D32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Protocoles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70467DDA" w14:textId="77777777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IPv4/IPv6, 802.1x, HTTP, HTTPS, TCP/IP, UDP/IP, RTSP, DHCP, NTP, RTCP/RTP, PPPoE, SMTP, DNS, UPnP, FTP, ARP, SNMP</w:t>
                                  </w:r>
                                  <w:r w:rsidR="006F62CA"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, TLS/SSL</w:t>
                                  </w:r>
                                </w:p>
                              </w:tc>
                            </w:tr>
                            <w:tr w:rsidR="00081033" w:rsidRPr="00B938B9" w14:paraId="5CC0C6CD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912BFE" w14:textId="3A933DC8" w:rsidR="00081033" w:rsidRPr="00D0468F" w:rsidRDefault="00BB7D32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Interopérabilité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D518DFC" w14:textId="77777777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ONVIF, SDK, CGI</w:t>
                                  </w:r>
                                </w:p>
                              </w:tc>
                            </w:tr>
                            <w:tr w:rsidR="00081033" w:rsidRPr="00B938B9" w14:paraId="7706995B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A978089" w14:textId="517F3F7D" w:rsidR="00081033" w:rsidRPr="00D0468F" w:rsidRDefault="00BB7D32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Mode de diffusion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12AEE58" w14:textId="77777777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Unicast </w:t>
                                  </w:r>
                                </w:p>
                              </w:tc>
                            </w:tr>
                            <w:tr w:rsidR="00081033" w:rsidRPr="00B938B9" w14:paraId="2D6E27A9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3362DC5" w14:textId="4BEAB52D" w:rsidR="00081033" w:rsidRPr="00D0468F" w:rsidRDefault="00BB7D32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Accès</w:t>
                                  </w:r>
                                  <w:proofErr w:type="spellEnd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utilisateurs</w:t>
                                  </w:r>
                                  <w:proofErr w:type="spellEnd"/>
                                  <w:r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maximum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6086C631" w14:textId="512ACC52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10 </w:t>
                                  </w:r>
                                  <w:proofErr w:type="spellStart"/>
                                  <w:r w:rsidR="00BB7D32" w:rsidRPr="00BB7D3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utilisateurs</w:t>
                                  </w:r>
                                  <w:proofErr w:type="spellEnd"/>
                                </w:p>
                              </w:tc>
                            </w:tr>
                            <w:tr w:rsidR="00081033" w:rsidRPr="00B938B9" w14:paraId="671D7F7F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5F43A69" w14:textId="7DE665C6" w:rsidR="00081033" w:rsidRPr="00D0468F" w:rsidRDefault="000075F7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Navigateurs</w:t>
                                  </w:r>
                                  <w:proofErr w:type="spellEnd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compatibles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571BAF1" w14:textId="77777777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&lt;IE11, Chrome, Firefox</w:t>
                                  </w:r>
                                  <w:r w:rsidR="00230274"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, M</w:t>
                                  </w:r>
                                  <w:r w:rsidR="0023027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icrosoft </w:t>
                                  </w:r>
                                  <w:r w:rsidR="00230274"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E</w:t>
                                  </w:r>
                                  <w:r w:rsidR="00230274" w:rsidRPr="00C90BFA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dge</w:t>
                                  </w:r>
                                </w:p>
                              </w:tc>
                            </w:tr>
                            <w:tr w:rsidR="006241D4" w:rsidRPr="000075F7" w14:paraId="2729AFDD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1B12411" w14:textId="30983293" w:rsidR="006241D4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Langues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3C1A6D3" w14:textId="1495914F" w:rsidR="006241D4" w:rsidRPr="000075F7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Anglais, chinois, polonais, italien, portugais, espagnol, russe, français, tchèque, hongrois</w:t>
                                  </w: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br/>
                                    <w:t>Langue par défaut : anglais</w:t>
                                  </w:r>
                                </w:p>
                              </w:tc>
                            </w:tr>
                            <w:tr w:rsidR="00081033" w:rsidRPr="00B938B9" w14:paraId="641D80D2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054C8881" w14:textId="2716998E" w:rsidR="00081033" w:rsidRPr="00307462" w:rsidRDefault="000075F7" w:rsidP="00D8163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eastAsia="zh-CN"/>
                                    </w:rPr>
                                    <w:t>Interfaces</w:t>
                                  </w:r>
                                </w:p>
                              </w:tc>
                            </w:tr>
                            <w:tr w:rsidR="004E4B24" w:rsidRPr="000075F7" w14:paraId="4BCE51E8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AE3EED3" w14:textId="19880075" w:rsidR="004E4B24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Interface réseau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754DFC20" w14:textId="3F9E6138" w:rsidR="004E4B24" w:rsidRPr="000075F7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FR" w:eastAsia="zh-CN"/>
                                    </w:rPr>
                                    <w:t>1 port Ethernet RJ45 (10/100 Base-T)</w:t>
                                  </w:r>
                                </w:p>
                              </w:tc>
                            </w:tr>
                            <w:tr w:rsidR="004E4B24" w:rsidRPr="00B938B9" w14:paraId="5501D2B9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5291BE7" w14:textId="53736D0F" w:rsidR="004E4B24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Interface audio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52058F7" w14:textId="743A05D5" w:rsidR="004E4B24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1 entrée / 1 sortie</w:t>
                                  </w:r>
                                </w:p>
                              </w:tc>
                            </w:tr>
                            <w:tr w:rsidR="004E4B24" w:rsidRPr="00B938B9" w14:paraId="50128FBF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FDD8A0" w14:textId="14596B2E" w:rsidR="004E4B24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Interface </w:t>
                                  </w: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alarme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426C4EA9" w14:textId="2E7041B9" w:rsidR="004E4B24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1 entrée / 1 sortie</w:t>
                                  </w:r>
                                </w:p>
                              </w:tc>
                            </w:tr>
                            <w:tr w:rsidR="004E4B24" w:rsidRPr="00B938B9" w14:paraId="7E4CFDA1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32170DE" w14:textId="2DA36390" w:rsidR="004E4B24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Bouton reset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64F3F6B9" w14:textId="16BEFD2A" w:rsidR="004E4B24" w:rsidRDefault="00D40423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pris </w:t>
                                  </w:r>
                                  <w:proofErr w:type="spellStart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en</w:t>
                                  </w:r>
                                  <w:proofErr w:type="spellEnd"/>
                                  <w:r w:rsidRPr="00D4042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charge</w:t>
                                  </w:r>
                                </w:p>
                              </w:tc>
                            </w:tr>
                            <w:tr w:rsidR="001D5E0B" w:rsidRPr="00B938B9" w14:paraId="50FDB2A4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AAB154D" w14:textId="7E003072" w:rsidR="001D5E0B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Carte SD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405D2914" w14:textId="241DA10D" w:rsidR="001D5E0B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Jusqu’à</w:t>
                                  </w:r>
                                  <w:proofErr w:type="spellEnd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0075F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eastAsia="zh-CN"/>
                                    </w:rPr>
                                    <w:t>256 Go</w:t>
                                  </w:r>
                                </w:p>
                              </w:tc>
                            </w:tr>
                            <w:tr w:rsidR="00081033" w:rsidRPr="00B938B9" w14:paraId="377875CD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808080" w:themeFill="background1" w:themeFillShade="80"/>
                                  <w:vAlign w:val="center"/>
                                </w:tcPr>
                                <w:p w14:paraId="2FBB1745" w14:textId="5EF67711" w:rsidR="00081033" w:rsidRPr="00C258F0" w:rsidRDefault="000075F7" w:rsidP="00D8163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eastAsia="zh-CN"/>
                                    </w:rPr>
                                    <w:t>Alimentation</w:t>
                                  </w:r>
                                </w:p>
                              </w:tc>
                            </w:tr>
                            <w:tr w:rsidR="001D5E0B" w:rsidRPr="00B938B9" w14:paraId="7C1CCB50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34C1B1B" w14:textId="47809BD4" w:rsidR="001D5E0B" w:rsidRDefault="000075F7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Alimentation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9B8A849" w14:textId="77777777" w:rsidR="001D5E0B" w:rsidRDefault="00A4018D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DC12V (-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%~+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25</w:t>
                                  </w:r>
                                  <w:r w:rsidR="001D5E0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%)/POE (IEEE 802.3af)</w:t>
                                  </w:r>
                                </w:p>
                              </w:tc>
                            </w:tr>
                            <w:tr w:rsidR="00081033" w:rsidRPr="00B938B9" w14:paraId="42E3C469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7B0B13F" w14:textId="65641E90" w:rsidR="00081033" w:rsidRPr="00D0468F" w:rsidRDefault="000075F7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Consommation</w:t>
                                  </w:r>
                                  <w:proofErr w:type="spellEnd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maximale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08CC163" w14:textId="77777777" w:rsidR="00081033" w:rsidRPr="00C258F0" w:rsidRDefault="009B7F58" w:rsidP="006D39CA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Max 9.5</w:t>
                                  </w:r>
                                  <w:r w:rsidR="00081033"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081033"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 w:rsidR="00081033" w:rsidRPr="00B938B9" w14:paraId="210814EA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F2DAFE" w14:textId="1FEA1C06" w:rsidR="00081033" w:rsidRPr="00D0468F" w:rsidRDefault="000075F7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Température</w:t>
                                  </w:r>
                                  <w:proofErr w:type="spellEnd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fonctionnement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DC81CDD" w14:textId="6F7FF1A4" w:rsidR="00081033" w:rsidRPr="00C258F0" w:rsidRDefault="00207BDF" w:rsidP="001443C0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0°C ~ 55°C</w:t>
                                  </w:r>
                                </w:p>
                              </w:tc>
                            </w:tr>
                            <w:tr w:rsidR="00081033" w:rsidRPr="00B938B9" w14:paraId="006B5711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E172B8D" w14:textId="5F58D9BE" w:rsidR="00081033" w:rsidRPr="00D0468F" w:rsidRDefault="000075F7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Humidité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69EE9231" w14:textId="632DC59A" w:rsidR="00081033" w:rsidRPr="00BC2E8D" w:rsidRDefault="00BC2E8D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BC2E8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&lt; 90 % RH</w:t>
                                  </w:r>
                                </w:p>
                              </w:tc>
                            </w:tr>
                            <w:tr w:rsidR="00081033" w:rsidRPr="00B938B9" w14:paraId="2E243B85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0F7E4EB" w14:textId="43F40898" w:rsidR="00081033" w:rsidRPr="00D0468F" w:rsidRDefault="000075F7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Indice</w:t>
                                  </w:r>
                                  <w:proofErr w:type="spellEnd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de protection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115D8A0" w14:textId="77777777" w:rsidR="00081033" w:rsidRPr="00D0468F" w:rsidRDefault="00081033" w:rsidP="006D39CA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IP67</w:t>
                                  </w:r>
                                </w:p>
                              </w:tc>
                            </w:tr>
                            <w:tr w:rsidR="00081033" w:rsidRPr="00B938B9" w14:paraId="34E1EAE1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0C20CA" w14:textId="77777777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Certifications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4F52C1CE" w14:textId="77777777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CE/FCC</w:t>
                                  </w:r>
                                </w:p>
                              </w:tc>
                            </w:tr>
                            <w:tr w:rsidR="00081033" w:rsidRPr="00B938B9" w14:paraId="2C79395D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9FC9AEB" w14:textId="1D172D4A" w:rsidR="00081033" w:rsidRPr="00D0468F" w:rsidRDefault="000075F7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 w:rsidRPr="000075F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Boîtier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4AD019C3" w14:textId="40E2989F" w:rsidR="00081033" w:rsidRPr="00D0468F" w:rsidRDefault="00BC2E8D" w:rsidP="0028625D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M</w:t>
                                  </w:r>
                                  <w:r w:rsidRPr="00BC2E8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étal</w:t>
                                  </w:r>
                                  <w:proofErr w:type="spellEnd"/>
                                </w:p>
                              </w:tc>
                            </w:tr>
                            <w:tr w:rsidR="00081033" w:rsidRPr="00B938B9" w14:paraId="424EE1DA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9A715D" w14:textId="77777777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Dimensions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CFBC8B0" w14:textId="17F67066" w:rsidR="00081033" w:rsidRPr="00D0468F" w:rsidRDefault="00081033" w:rsidP="008755AC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6D39CA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232 × </w:t>
                                  </w:r>
                                  <w:r w:rsidR="008755AC"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80</w:t>
                                  </w:r>
                                  <w:r w:rsidR="008755A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× 80mm</w:t>
                                  </w:r>
                                </w:p>
                              </w:tc>
                            </w:tr>
                            <w:tr w:rsidR="00081033" w:rsidRPr="00B938B9" w14:paraId="306C6CB1" w14:textId="77777777" w:rsidTr="00AC3311">
                              <w:trPr>
                                <w:trHeight w:val="369"/>
                              </w:trPr>
                              <w:tc>
                                <w:tcPr>
                                  <w:tcW w:w="158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3B40D5" w14:textId="77777777" w:rsidR="00081033" w:rsidRPr="00D0468F" w:rsidRDefault="00081033" w:rsidP="00D0468F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D0468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Net Weight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67332702" w14:textId="77777777" w:rsidR="00081033" w:rsidRPr="00D0468F" w:rsidRDefault="00FA7E39" w:rsidP="00D946B9">
                                  <w:pPr>
                                    <w:spacing w:after="0" w:line="180" w:lineRule="exact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0.81</w:t>
                                  </w:r>
                                  <w:r w:rsidR="00081033"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08103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>kg (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1.79</w:t>
                                  </w:r>
                                  <w:r w:rsidR="00081033" w:rsidRPr="001E712E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lb)</w:t>
                                  </w:r>
                                </w:p>
                              </w:tc>
                            </w:tr>
                          </w:tbl>
                          <w:p w14:paraId="4A928A88" w14:textId="77777777" w:rsidR="00081033" w:rsidRDefault="00081033" w:rsidP="00081033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8D33" id="_x0000_s1029" type="#_x0000_t202" style="position:absolute;left:0;text-align:left;margin-left:274.75pt;margin-top:-.2pt;width:267.75pt;height:58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272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87"/>
                        <w:gridCol w:w="3685"/>
                      </w:tblGrid>
                      <w:tr w:rsidR="00EA35B4" w:rsidRPr="00B938B9" w14:paraId="500A1F28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20A75F92" w14:textId="11687E1A" w:rsidR="00EA35B4" w:rsidRPr="000854C0" w:rsidRDefault="000854C0" w:rsidP="0081431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0854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:lang w:val="fr-FR" w:eastAsia="zh-CN"/>
                              </w:rPr>
                              <w:t>Fonctions intelligentes</w:t>
                            </w:r>
                          </w:p>
                        </w:tc>
                      </w:tr>
                      <w:tr w:rsidR="006241D4" w:rsidRPr="00D0468F" w14:paraId="2AF2C5DD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F5A276F" w14:textId="48D089E4" w:rsidR="006241D4" w:rsidRDefault="00BB7D32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Détection</w:t>
                            </w:r>
                            <w:proofErr w:type="spellEnd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multi-</w:t>
                            </w: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objets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0A7A85D" w14:textId="6999383B" w:rsidR="006241D4" w:rsidRDefault="00BB7D32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Visage, Personne, Véhicule</w:t>
                            </w:r>
                          </w:p>
                        </w:tc>
                      </w:tr>
                      <w:tr w:rsidR="006241D4" w:rsidRPr="00BB7D32" w14:paraId="5644BD64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E9D6D1A" w14:textId="7A590213" w:rsidR="006241D4" w:rsidRDefault="00BB7D32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Événements</w:t>
                            </w:r>
                            <w:proofErr w:type="spellEnd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intelligents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21C323E5" w14:textId="76D139A6" w:rsidR="006241D4" w:rsidRPr="00BB7D32" w:rsidRDefault="00BB7D32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Intrusion Franchissement de ligne simple Franchissement de double ligne Stationnement prolongé (</w:t>
                            </w: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loitering</w:t>
                            </w:r>
                            <w:proofErr w:type="spellEnd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) Détection de sens interdit Comptage de personnes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br/>
                            </w:r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Déclenchement d’alarme possible selon type de cible (personne ou véhicule)</w:t>
                            </w:r>
                          </w:p>
                        </w:tc>
                      </w:tr>
                      <w:tr w:rsidR="00052FB4" w:rsidRPr="00B938B9" w14:paraId="1441A8A0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26227DD2" w14:textId="77777777" w:rsidR="00052FB4" w:rsidRPr="00B938B9" w:rsidRDefault="00052FB4" w:rsidP="005767A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FFFF" w:themeColor="background1"/>
                                <w:sz w:val="14"/>
                                <w:szCs w:val="14"/>
                                <w:lang w:eastAsia="zh-CN"/>
                              </w:rPr>
                              <w:t>Audio</w:t>
                            </w:r>
                          </w:p>
                        </w:tc>
                      </w:tr>
                      <w:tr w:rsidR="00052FB4" w:rsidRPr="00D0468F" w14:paraId="2F39492A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5EEB29B" w14:textId="4DA333F4" w:rsidR="00052FB4" w:rsidRPr="00D0468F" w:rsidRDefault="00BB7D32" w:rsidP="005767A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Compression audio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2146ABCB" w14:textId="77777777" w:rsidR="00052FB4" w:rsidRPr="00D0468F" w:rsidRDefault="00052FB4" w:rsidP="005767A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2D01D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G.711, RAW_PCM</w:t>
                            </w:r>
                          </w:p>
                        </w:tc>
                      </w:tr>
                      <w:tr w:rsidR="00052FB4" w:rsidRPr="00D0468F" w14:paraId="5168B851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3B88F7F" w14:textId="2D408EA9" w:rsidR="00052FB4" w:rsidRPr="00D0468F" w:rsidRDefault="00BB7D32" w:rsidP="005767A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Débit</w:t>
                            </w:r>
                            <w:proofErr w:type="spellEnd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audio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A65E0AB" w14:textId="77777777" w:rsidR="00052FB4" w:rsidRPr="00D0468F" w:rsidRDefault="00052FB4" w:rsidP="005767AE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2D01D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8kbps, 16kps, 64kbps</w:t>
                            </w:r>
                          </w:p>
                        </w:tc>
                      </w:tr>
                      <w:tr w:rsidR="00081033" w:rsidRPr="00B938B9" w14:paraId="2D1C941E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3973DE1B" w14:textId="54B5F7B3" w:rsidR="00081033" w:rsidRPr="00B938B9" w:rsidRDefault="00BB7D32" w:rsidP="00D8163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BB7D3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  <w:lang w:eastAsia="zh-CN"/>
                              </w:rPr>
                              <w:t>Réseau</w:t>
                            </w:r>
                          </w:p>
                        </w:tc>
                      </w:tr>
                      <w:tr w:rsidR="00081033" w:rsidRPr="00B938B9" w14:paraId="5B570CC1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C6B025D" w14:textId="3BB08050" w:rsidR="00081033" w:rsidRPr="00D0468F" w:rsidRDefault="00BB7D32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Protocoles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70467DDA" w14:textId="77777777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IPv4/IPv6, 802.1x, HTTP, HTTPS, TCP/IP, UDP/IP, RTSP, DHCP, NTP, RTCP/RTP, PPPoE, SMTP, DNS, UPnP, FTP, ARP, SNMP</w:t>
                            </w:r>
                            <w:r w:rsidR="006F62CA"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, TLS/SSL</w:t>
                            </w:r>
                          </w:p>
                        </w:tc>
                      </w:tr>
                      <w:tr w:rsidR="00081033" w:rsidRPr="00B938B9" w14:paraId="5CC0C6CD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5912BFE" w14:textId="3A933DC8" w:rsidR="00081033" w:rsidRPr="00D0468F" w:rsidRDefault="00BB7D32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Interopérabilité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D518DFC" w14:textId="77777777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ONVIF, SDK, CGI</w:t>
                            </w:r>
                          </w:p>
                        </w:tc>
                      </w:tr>
                      <w:tr w:rsidR="00081033" w:rsidRPr="00B938B9" w14:paraId="7706995B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A978089" w14:textId="517F3F7D" w:rsidR="00081033" w:rsidRPr="00D0468F" w:rsidRDefault="00BB7D32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Mode de diffusion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12AEE58" w14:textId="77777777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Unicast </w:t>
                            </w:r>
                          </w:p>
                        </w:tc>
                      </w:tr>
                      <w:tr w:rsidR="00081033" w:rsidRPr="00B938B9" w14:paraId="2D6E27A9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3362DC5" w14:textId="4BEAB52D" w:rsidR="00081033" w:rsidRPr="00D0468F" w:rsidRDefault="00BB7D32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Accès</w:t>
                            </w:r>
                            <w:proofErr w:type="spellEnd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utilisateurs</w:t>
                            </w:r>
                            <w:proofErr w:type="spellEnd"/>
                            <w:r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maximum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6086C631" w14:textId="512ACC52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10 </w:t>
                            </w:r>
                            <w:proofErr w:type="spellStart"/>
                            <w:r w:rsidR="00BB7D32" w:rsidRPr="00BB7D32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utilisateurs</w:t>
                            </w:r>
                            <w:proofErr w:type="spellEnd"/>
                          </w:p>
                        </w:tc>
                      </w:tr>
                      <w:tr w:rsidR="00081033" w:rsidRPr="00B938B9" w14:paraId="671D7F7F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5F43A69" w14:textId="7DE665C6" w:rsidR="00081033" w:rsidRPr="00D0468F" w:rsidRDefault="000075F7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Navigateurs</w:t>
                            </w:r>
                            <w:proofErr w:type="spellEnd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compatibles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571BAF1" w14:textId="77777777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&lt;IE11, Chrome, Firefox</w:t>
                            </w:r>
                            <w:r w:rsidR="00230274"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, M</w:t>
                            </w:r>
                            <w:r w:rsidR="00230274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icrosoft </w:t>
                            </w:r>
                            <w:r w:rsidR="00230274"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E</w:t>
                            </w:r>
                            <w:r w:rsidR="00230274" w:rsidRPr="00C90BFA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dge</w:t>
                            </w:r>
                          </w:p>
                        </w:tc>
                      </w:tr>
                      <w:tr w:rsidR="006241D4" w:rsidRPr="000075F7" w14:paraId="2729AFDD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1B12411" w14:textId="30983293" w:rsidR="006241D4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Langues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3C1A6D3" w14:textId="1495914F" w:rsidR="006241D4" w:rsidRPr="000075F7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Anglais, chinois, polonais, italien, portugais, espagnol, russe, français, tchèque, hongrois</w:t>
                            </w: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br/>
                              <w:t>Langue par défaut : anglais</w:t>
                            </w:r>
                          </w:p>
                        </w:tc>
                      </w:tr>
                      <w:tr w:rsidR="00081033" w:rsidRPr="00B938B9" w14:paraId="641D80D2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054C8881" w14:textId="2716998E" w:rsidR="00081033" w:rsidRPr="00307462" w:rsidRDefault="000075F7" w:rsidP="00D8163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  <w:lang w:eastAsia="zh-CN"/>
                              </w:rPr>
                              <w:t>Interfaces</w:t>
                            </w:r>
                          </w:p>
                        </w:tc>
                      </w:tr>
                      <w:tr w:rsidR="004E4B24" w:rsidRPr="000075F7" w14:paraId="4BCE51E8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AE3EED3" w14:textId="19880075" w:rsidR="004E4B24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Interface réseau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754DFC20" w14:textId="3F9E6138" w:rsidR="004E4B24" w:rsidRPr="000075F7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 w:eastAsia="zh-CN"/>
                              </w:rPr>
                              <w:t>1 port Ethernet RJ45 (10/100 Base-T)</w:t>
                            </w:r>
                          </w:p>
                        </w:tc>
                      </w:tr>
                      <w:tr w:rsidR="004E4B24" w:rsidRPr="00B938B9" w14:paraId="5501D2B9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5291BE7" w14:textId="53736D0F" w:rsidR="004E4B24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Interface audio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52058F7" w14:textId="743A05D5" w:rsidR="004E4B24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1 entrée / 1 sortie</w:t>
                            </w:r>
                          </w:p>
                        </w:tc>
                      </w:tr>
                      <w:tr w:rsidR="004E4B24" w:rsidRPr="00B938B9" w14:paraId="50128FBF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1FDD8A0" w14:textId="14596B2E" w:rsidR="004E4B24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Interface </w:t>
                            </w: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alarme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426C4EA9" w14:textId="2E7041B9" w:rsidR="004E4B24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1 entrée / 1 sortie</w:t>
                            </w:r>
                          </w:p>
                        </w:tc>
                      </w:tr>
                      <w:tr w:rsidR="004E4B24" w:rsidRPr="00B938B9" w14:paraId="7E4CFDA1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32170DE" w14:textId="2DA36390" w:rsidR="004E4B24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Bouton reset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64F3F6B9" w14:textId="16BEFD2A" w:rsidR="004E4B24" w:rsidRDefault="00D40423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pris </w:t>
                            </w:r>
                            <w:proofErr w:type="spellStart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en</w:t>
                            </w:r>
                            <w:proofErr w:type="spellEnd"/>
                            <w:r w:rsidRPr="00D4042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charge</w:t>
                            </w:r>
                          </w:p>
                        </w:tc>
                      </w:tr>
                      <w:tr w:rsidR="001D5E0B" w:rsidRPr="00B938B9" w14:paraId="50FDB2A4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AAB154D" w14:textId="7E003072" w:rsidR="001D5E0B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Carte SD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405D2914" w14:textId="241DA10D" w:rsidR="001D5E0B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Jusqu’à</w:t>
                            </w:r>
                            <w:proofErr w:type="spellEnd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0075F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eastAsia="zh-CN"/>
                              </w:rPr>
                              <w:t>256 Go</w:t>
                            </w:r>
                          </w:p>
                        </w:tc>
                      </w:tr>
                      <w:tr w:rsidR="00081033" w:rsidRPr="00B938B9" w14:paraId="377875CD" w14:textId="77777777" w:rsidTr="00AC3311">
                        <w:trPr>
                          <w:trHeight w:val="369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808080" w:themeFill="background1" w:themeFillShade="80"/>
                            <w:vAlign w:val="center"/>
                          </w:tcPr>
                          <w:p w14:paraId="2FBB1745" w14:textId="5EF67711" w:rsidR="00081033" w:rsidRPr="00C258F0" w:rsidRDefault="000075F7" w:rsidP="00D8163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  <w:lang w:eastAsia="zh-CN"/>
                              </w:rPr>
                              <w:t>Alimentation</w:t>
                            </w:r>
                          </w:p>
                        </w:tc>
                      </w:tr>
                      <w:tr w:rsidR="001D5E0B" w:rsidRPr="00B938B9" w14:paraId="7C1CCB50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34C1B1B" w14:textId="47809BD4" w:rsidR="001D5E0B" w:rsidRDefault="000075F7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Alimentation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9B8A849" w14:textId="77777777" w:rsidR="001D5E0B" w:rsidRDefault="00A4018D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DC12V (-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%~+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25</w:t>
                            </w:r>
                            <w:r w:rsidR="001D5E0B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%)/POE (IEEE 802.3af)</w:t>
                            </w:r>
                          </w:p>
                        </w:tc>
                      </w:tr>
                      <w:tr w:rsidR="00081033" w:rsidRPr="00B938B9" w14:paraId="42E3C469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7B0B13F" w14:textId="65641E90" w:rsidR="00081033" w:rsidRPr="00D0468F" w:rsidRDefault="000075F7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Consommation</w:t>
                            </w:r>
                            <w:proofErr w:type="spellEnd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maximale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08CC163" w14:textId="77777777" w:rsidR="00081033" w:rsidRPr="00C258F0" w:rsidRDefault="009B7F58" w:rsidP="006D39CA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Max 9.5</w:t>
                            </w:r>
                            <w:r w:rsidR="00081033"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081033"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W</w:t>
                            </w:r>
                          </w:p>
                        </w:tc>
                      </w:tr>
                      <w:tr w:rsidR="00081033" w:rsidRPr="00B938B9" w14:paraId="210814EA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6F2DAFE" w14:textId="1FEA1C06" w:rsidR="00081033" w:rsidRPr="00D0468F" w:rsidRDefault="000075F7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Température</w:t>
                            </w:r>
                            <w:proofErr w:type="spellEnd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de </w:t>
                            </w: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fonctionnement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DC81CDD" w14:textId="6F7FF1A4" w:rsidR="00081033" w:rsidRPr="00C258F0" w:rsidRDefault="00207BDF" w:rsidP="001443C0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0°C ~ 55°C</w:t>
                            </w:r>
                          </w:p>
                        </w:tc>
                      </w:tr>
                      <w:tr w:rsidR="00081033" w:rsidRPr="00B938B9" w14:paraId="006B5711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E172B8D" w14:textId="5F58D9BE" w:rsidR="00081033" w:rsidRPr="00D0468F" w:rsidRDefault="000075F7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Humidité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69EE9231" w14:textId="632DC59A" w:rsidR="00081033" w:rsidRPr="00BC2E8D" w:rsidRDefault="00BC2E8D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BC2E8D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&lt; 90 % RH</w:t>
                            </w:r>
                          </w:p>
                        </w:tc>
                      </w:tr>
                      <w:tr w:rsidR="00081033" w:rsidRPr="00B938B9" w14:paraId="2E243B85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0F7E4EB" w14:textId="43F40898" w:rsidR="00081033" w:rsidRPr="00D0468F" w:rsidRDefault="000075F7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Indice</w:t>
                            </w:r>
                            <w:proofErr w:type="spellEnd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de protection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115D8A0" w14:textId="77777777" w:rsidR="00081033" w:rsidRPr="00D0468F" w:rsidRDefault="00081033" w:rsidP="006D39CA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IP67</w:t>
                            </w:r>
                          </w:p>
                        </w:tc>
                      </w:tr>
                      <w:tr w:rsidR="00081033" w:rsidRPr="00B938B9" w14:paraId="34E1EAE1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F0C20CA" w14:textId="77777777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Certifications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4F52C1CE" w14:textId="77777777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CE/FCC</w:t>
                            </w:r>
                          </w:p>
                        </w:tc>
                      </w:tr>
                      <w:tr w:rsidR="00081033" w:rsidRPr="00B938B9" w14:paraId="2C79395D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9FC9AEB" w14:textId="1D172D4A" w:rsidR="00081033" w:rsidRPr="00D0468F" w:rsidRDefault="000075F7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 w:rsidRPr="000075F7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Boîtier</w:t>
                            </w:r>
                            <w:proofErr w:type="spellEnd"/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4AD019C3" w14:textId="40E2989F" w:rsidR="00081033" w:rsidRPr="00D0468F" w:rsidRDefault="00BC2E8D" w:rsidP="0028625D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M</w:t>
                            </w:r>
                            <w:r w:rsidRPr="00BC2E8D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étal</w:t>
                            </w:r>
                            <w:proofErr w:type="spellEnd"/>
                          </w:p>
                        </w:tc>
                      </w:tr>
                      <w:tr w:rsidR="00081033" w:rsidRPr="00B938B9" w14:paraId="424EE1DA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19A715D" w14:textId="77777777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Dimensions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CFBC8B0" w14:textId="17F67066" w:rsidR="00081033" w:rsidRPr="00D0468F" w:rsidRDefault="00081033" w:rsidP="008755AC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6D39CA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232 × </w:t>
                            </w:r>
                            <w:r w:rsidR="008755AC"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80</w:t>
                            </w:r>
                            <w:r w:rsidR="008755AC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× 80mm</w:t>
                            </w:r>
                          </w:p>
                        </w:tc>
                      </w:tr>
                      <w:tr w:rsidR="00081033" w:rsidRPr="00B938B9" w14:paraId="306C6CB1" w14:textId="77777777" w:rsidTr="00AC3311">
                        <w:trPr>
                          <w:trHeight w:val="369"/>
                        </w:trPr>
                        <w:tc>
                          <w:tcPr>
                            <w:tcW w:w="158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73B40D5" w14:textId="77777777" w:rsidR="00081033" w:rsidRPr="00D0468F" w:rsidRDefault="00081033" w:rsidP="00D0468F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D0468F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Net Weight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67332702" w14:textId="77777777" w:rsidR="00081033" w:rsidRPr="00D0468F" w:rsidRDefault="00FA7E39" w:rsidP="00D946B9">
                            <w:pPr>
                              <w:spacing w:after="0"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0.81</w:t>
                            </w:r>
                            <w:r w:rsidR="00081033"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081033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>kg (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  <w:lang w:eastAsia="zh-CN"/>
                              </w:rPr>
                              <w:t>1.79</w:t>
                            </w:r>
                            <w:r w:rsidR="00081033" w:rsidRPr="001E712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zh-CN"/>
                              </w:rPr>
                              <w:t xml:space="preserve"> lb)</w:t>
                            </w:r>
                          </w:p>
                        </w:tc>
                      </w:tr>
                    </w:tbl>
                    <w:p w14:paraId="4A928A88" w14:textId="77777777" w:rsidR="00081033" w:rsidRDefault="00081033" w:rsidP="00081033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FE4">
        <w:rPr>
          <w:rFonts w:ascii="Arial" w:eastAsiaTheme="majorEastAsia" w:hAnsi="Arial" w:cs="Arial"/>
          <w:i/>
          <w:iCs/>
          <w:color w:val="000000"/>
          <w:sz w:val="20"/>
          <w:szCs w:val="20"/>
        </w:rPr>
        <w:br w:type="page"/>
      </w:r>
    </w:p>
    <w:p w14:paraId="44B69CB4" w14:textId="77777777" w:rsidR="00F8038B" w:rsidRDefault="00263FE4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2DD485" wp14:editId="5E3EB646">
                <wp:simplePos x="0" y="0"/>
                <wp:positionH relativeFrom="column">
                  <wp:posOffset>2430</wp:posOffset>
                </wp:positionH>
                <wp:positionV relativeFrom="paragraph">
                  <wp:posOffset>-4445</wp:posOffset>
                </wp:positionV>
                <wp:extent cx="6849999" cy="2679590"/>
                <wp:effectExtent l="0" t="0" r="8255" b="698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999" cy="267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778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78"/>
                            </w:tblGrid>
                            <w:tr w:rsidR="00F8038B" w14:paraId="0CF84579" w14:textId="77777777" w:rsidTr="004022F2">
                              <w:trPr>
                                <w:trHeight w:val="397"/>
                              </w:trPr>
                              <w:tc>
                                <w:tcPr>
                                  <w:tcW w:w="10778" w:type="dxa"/>
                                  <w:vAlign w:val="center"/>
                                </w:tcPr>
                                <w:p w14:paraId="3E884628" w14:textId="77777777" w:rsidR="00F8038B" w:rsidRDefault="00263FE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30"/>
                                      <w:szCs w:val="30"/>
                                      <w:lang w:eastAsia="zh-CN"/>
                                    </w:rPr>
                                  </w:pPr>
                                  <w:r w:rsidRPr="00980C31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30"/>
                                      <w:szCs w:val="30"/>
                                      <w:lang w:eastAsia="zh-CN"/>
                                    </w:rPr>
                                    <w:t>Dimensions</w:t>
                                  </w:r>
                                  <w:r w:rsidR="004022F2" w:rsidRPr="00980C31">
                                    <w:rPr>
                                      <w:rFonts w:ascii="Arial" w:hAnsi="Arial" w:cs="Arial" w:hint="eastAsia"/>
                                      <w:b/>
                                      <w:color w:val="C00000"/>
                                      <w:sz w:val="30"/>
                                      <w:szCs w:val="3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80C31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30"/>
                                      <w:szCs w:val="30"/>
                                      <w:lang w:eastAsia="zh-CN"/>
                                    </w:rPr>
                                    <w:t>(mm)</w:t>
                                  </w:r>
                                </w:p>
                              </w:tc>
                            </w:tr>
                          </w:tbl>
                          <w:p w14:paraId="2B8DFDBD" w14:textId="77777777" w:rsidR="00F8038B" w:rsidRDefault="00F803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014BF9C8" w14:textId="77777777" w:rsidR="00F8038B" w:rsidRDefault="00FA7E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3010DCE" wp14:editId="2A7B4E16">
                                  <wp:extent cx="6404400" cy="1980000"/>
                                  <wp:effectExtent l="0" t="0" r="0" b="127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4400" cy="19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DD485" id="Text Box 93" o:spid="_x0000_s1030" type="#_x0000_t202" style="position:absolute;margin-left:.2pt;margin-top:-.35pt;width:539.35pt;height:21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0778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778"/>
                      </w:tblGrid>
                      <w:tr w:rsidR="00F8038B" w14:paraId="0CF84579" w14:textId="77777777" w:rsidTr="004022F2">
                        <w:trPr>
                          <w:trHeight w:val="397"/>
                        </w:trPr>
                        <w:tc>
                          <w:tcPr>
                            <w:tcW w:w="10778" w:type="dxa"/>
                            <w:vAlign w:val="center"/>
                          </w:tcPr>
                          <w:p w14:paraId="3E884628" w14:textId="77777777" w:rsidR="00F8038B" w:rsidRDefault="00263FE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980C31"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  <w:lang w:eastAsia="zh-CN"/>
                              </w:rPr>
                              <w:t>Dimensions</w:t>
                            </w:r>
                            <w:r w:rsidR="004022F2" w:rsidRPr="00980C31">
                              <w:rPr>
                                <w:rFonts w:ascii="Arial" w:hAnsi="Arial" w:cs="Arial" w:hint="eastAsia"/>
                                <w:b/>
                                <w:color w:val="C00000"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980C31"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  <w:lang w:eastAsia="zh-CN"/>
                              </w:rPr>
                              <w:t>(mm)</w:t>
                            </w:r>
                          </w:p>
                        </w:tc>
                      </w:tr>
                    </w:tbl>
                    <w:p w14:paraId="2B8DFDBD" w14:textId="77777777" w:rsidR="00F8038B" w:rsidRDefault="00F803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014BF9C8" w14:textId="77777777" w:rsidR="00F8038B" w:rsidRDefault="00FA7E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13010DCE" wp14:editId="2A7B4E16">
                            <wp:extent cx="6404400" cy="1980000"/>
                            <wp:effectExtent l="0" t="0" r="0" b="127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4400" cy="19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A68E5E" w14:textId="77777777" w:rsidR="00F8038B" w:rsidRDefault="00F8038B">
      <w:pPr>
        <w:rPr>
          <w:rFonts w:ascii="Arial" w:hAnsi="Arial" w:cs="Arial"/>
          <w:sz w:val="20"/>
          <w:szCs w:val="20"/>
        </w:rPr>
      </w:pPr>
    </w:p>
    <w:p w14:paraId="0CB071FC" w14:textId="77777777" w:rsidR="00F8038B" w:rsidRDefault="00F8038B">
      <w:pPr>
        <w:rPr>
          <w:rFonts w:ascii="Arial" w:hAnsi="Arial" w:cs="Arial"/>
          <w:sz w:val="20"/>
          <w:szCs w:val="20"/>
        </w:rPr>
      </w:pPr>
    </w:p>
    <w:p w14:paraId="68118F1C" w14:textId="77777777" w:rsidR="00F8038B" w:rsidRDefault="00F8038B">
      <w:pPr>
        <w:rPr>
          <w:rFonts w:ascii="Arial" w:hAnsi="Arial" w:cs="Arial"/>
          <w:sz w:val="20"/>
          <w:szCs w:val="20"/>
        </w:rPr>
      </w:pPr>
    </w:p>
    <w:p w14:paraId="04AC18B7" w14:textId="77777777" w:rsidR="00F8038B" w:rsidRDefault="00F8038B">
      <w:pPr>
        <w:rPr>
          <w:rFonts w:ascii="Arial" w:hAnsi="Arial" w:cs="Arial"/>
          <w:sz w:val="20"/>
          <w:szCs w:val="20"/>
        </w:rPr>
      </w:pPr>
    </w:p>
    <w:p w14:paraId="593CDB67" w14:textId="77777777" w:rsidR="00F8038B" w:rsidRDefault="00F8038B">
      <w:pPr>
        <w:rPr>
          <w:rFonts w:ascii="Arial" w:hAnsi="Arial" w:cs="Arial"/>
          <w:sz w:val="20"/>
          <w:szCs w:val="20"/>
        </w:rPr>
      </w:pPr>
    </w:p>
    <w:p w14:paraId="0EB9DDBB" w14:textId="77777777" w:rsidR="00F8038B" w:rsidRDefault="00F8038B">
      <w:pPr>
        <w:rPr>
          <w:rFonts w:ascii="Arial" w:hAnsi="Arial" w:cs="Arial"/>
          <w:sz w:val="20"/>
          <w:szCs w:val="20"/>
        </w:rPr>
      </w:pPr>
    </w:p>
    <w:p w14:paraId="0B7C0436" w14:textId="77777777" w:rsidR="00730677" w:rsidRDefault="00730677" w:rsidP="00730677">
      <w:pPr>
        <w:rPr>
          <w:rFonts w:ascii="Arial" w:hAnsi="Arial" w:cs="Arial"/>
          <w:sz w:val="20"/>
          <w:szCs w:val="20"/>
        </w:rPr>
      </w:pPr>
    </w:p>
    <w:p w14:paraId="2FBA44B7" w14:textId="77777777" w:rsidR="00730677" w:rsidRDefault="00730677" w:rsidP="00730677">
      <w:pPr>
        <w:rPr>
          <w:rFonts w:ascii="Arial" w:hAnsi="Arial" w:cs="Arial"/>
          <w:sz w:val="20"/>
          <w:szCs w:val="20"/>
        </w:rPr>
      </w:pPr>
    </w:p>
    <w:p w14:paraId="17EAE3B2" w14:textId="78F6BCE1" w:rsidR="00F8038B" w:rsidRDefault="00BC2863" w:rsidP="00730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6E391F8" wp14:editId="03639836">
                <wp:simplePos x="0" y="0"/>
                <wp:positionH relativeFrom="column">
                  <wp:posOffset>95723</wp:posOffset>
                </wp:positionH>
                <wp:positionV relativeFrom="paragraph">
                  <wp:posOffset>6212489</wp:posOffset>
                </wp:positionV>
                <wp:extent cx="6660107" cy="0"/>
                <wp:effectExtent l="0" t="0" r="2667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1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65B87" id="直接连接符 6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489.15pt" to="531.95pt,4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" strokecolor="gray [1629]"/>
            </w:pict>
          </mc:Fallback>
        </mc:AlternateContent>
      </w:r>
      <w:r w:rsidR="00263FE4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86F8AC" wp14:editId="2CB90092">
                <wp:simplePos x="0" y="0"/>
                <wp:positionH relativeFrom="column">
                  <wp:posOffset>5715</wp:posOffset>
                </wp:positionH>
                <wp:positionV relativeFrom="paragraph">
                  <wp:posOffset>279400</wp:posOffset>
                </wp:positionV>
                <wp:extent cx="6840000" cy="3600000"/>
                <wp:effectExtent l="0" t="0" r="0" b="63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36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ED360" w14:textId="77777777" w:rsidR="00F8038B" w:rsidRDefault="00F803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F8AC" id="Text Box 87" o:spid="_x0000_s1031" type="#_x0000_t202" style="position:absolute;margin-left:.45pt;margin-top:22pt;width:538.6pt;height:28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" fillcolor="white [3201]" stroked="f" strokeweight=".5pt">
                <v:textbox>
                  <w:txbxContent>
                    <w:p w14:paraId="3D6ED360" w14:textId="77777777" w:rsidR="00F8038B" w:rsidRDefault="00F8038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8038B" w:rsidSect="00022C78">
      <w:type w:val="continuous"/>
      <w:pgSz w:w="11920" w:h="16160"/>
      <w:pgMar w:top="851" w:right="400" w:bottom="280" w:left="58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240B" w14:textId="77777777" w:rsidR="00845402" w:rsidRDefault="00845402">
      <w:pPr>
        <w:spacing w:after="0" w:line="240" w:lineRule="auto"/>
      </w:pPr>
      <w:r>
        <w:separator/>
      </w:r>
    </w:p>
  </w:endnote>
  <w:endnote w:type="continuationSeparator" w:id="0">
    <w:p w14:paraId="200DAAB1" w14:textId="77777777" w:rsidR="00845402" w:rsidRDefault="0084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59F0" w14:textId="77777777" w:rsidR="00F8038B" w:rsidRDefault="00F8038B" w:rsidP="005A720E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A85F" w14:textId="77777777" w:rsidR="00845402" w:rsidRDefault="00845402">
      <w:pPr>
        <w:spacing w:after="0" w:line="240" w:lineRule="auto"/>
      </w:pPr>
      <w:r>
        <w:separator/>
      </w:r>
    </w:p>
  </w:footnote>
  <w:footnote w:type="continuationSeparator" w:id="0">
    <w:p w14:paraId="5F4C1B5E" w14:textId="77777777" w:rsidR="00845402" w:rsidRDefault="00845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7A1"/>
    <w:multiLevelType w:val="hybridMultilevel"/>
    <w:tmpl w:val="4FFAA1F4"/>
    <w:lvl w:ilvl="0" w:tplc="F2F2C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C3F34"/>
    <w:multiLevelType w:val="multilevel"/>
    <w:tmpl w:val="235C3F3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3766312">
    <w:abstractNumId w:val="1"/>
  </w:num>
  <w:num w:numId="2" w16cid:durableId="1422410071">
    <w:abstractNumId w:val="0"/>
  </w:num>
  <w:num w:numId="3" w16cid:durableId="68205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als" w:val="CE / FCC / RoHS Compliant"/>
    <w:docVar w:name="Dimension" w:val="130 x 112 mm ( 5.1 x 4.4 )"/>
    <w:docVar w:name="File_Name" w:val="SN-IPD54-14VDN"/>
    <w:docVar w:name="Information1" w:val="3Axis Dome / Audio / PoE / MicroSD Slot"/>
    <w:docVar w:name="Information2" w:val="Alarm &amp; Audio In &amp; Out on cable"/>
    <w:docVar w:name="Information3" w:val="ICR Day / Night with 3.3-12mm DC Iris Lens"/>
    <w:docVar w:name="IO" w:val="Inbuilt Microphone Cable 1 x RCA Input / 1 x RCA Output @ 1v Line Level"/>
    <w:docVar w:name="IR_LED" w:val="Works with external IR Lighting"/>
    <w:docVar w:name="Lens" w:val="3.3-12mm Vari-focal IR Corrected DC Auto IRIS"/>
    <w:docVar w:name="Lux" w:val="0.1Lux @ F1.2 (Color) (0 Lux IR LED On)"/>
    <w:docVar w:name="Power" w:val="12V DC @ 300mA  / PoE Class 3 on Ethernet"/>
    <w:docVar w:name="Product" w:val="Internal Dome"/>
    <w:docVar w:name="Product_Code" w:val="SN-IPD54/14VDN"/>
    <w:docVar w:name="Product_More" w:val="3Axis Dome / Audio / PoE / MicroSD Slot"/>
    <w:docVar w:name="ProductImage" w:val="Dome1.psd"/>
    <w:docVar w:name="Resolution" w:val="1920x1080 / 30fps"/>
    <w:docVar w:name="SensorType" w:val="Sony Exmor™ 1/2.8”"/>
    <w:docVar w:name="Service" w:val="Internal Service RCA output for BNC Video with IP Address OSD"/>
    <w:docVar w:name="Solution" w:val="2Meg Low Lux (1080p30)"/>
    <w:docVar w:name="Spec1" w:val="16:9 Ratio Full HD 1080p30 Low Light"/>
    <w:docVar w:name="Type" w:val="Dome1"/>
    <w:docVar w:name="varSig" w:val=" "/>
    <w:docVar w:name="Web_Image" w:val="http://www.sunellsecurity.com/ProductImages/Dome1_L.jpg"/>
    <w:docVar w:name="Weight" w:val="0.45kg / 1lb"/>
  </w:docVars>
  <w:rsids>
    <w:rsidRoot w:val="00456FC9"/>
    <w:rsid w:val="00002738"/>
    <w:rsid w:val="00002E52"/>
    <w:rsid w:val="000075F7"/>
    <w:rsid w:val="00010923"/>
    <w:rsid w:val="000168F1"/>
    <w:rsid w:val="00022C78"/>
    <w:rsid w:val="000257D1"/>
    <w:rsid w:val="00041663"/>
    <w:rsid w:val="000425B9"/>
    <w:rsid w:val="00043D65"/>
    <w:rsid w:val="000469A2"/>
    <w:rsid w:val="0005259B"/>
    <w:rsid w:val="00052FB4"/>
    <w:rsid w:val="000574E5"/>
    <w:rsid w:val="00057517"/>
    <w:rsid w:val="00060F15"/>
    <w:rsid w:val="00071A3D"/>
    <w:rsid w:val="0007409F"/>
    <w:rsid w:val="0008024E"/>
    <w:rsid w:val="00081033"/>
    <w:rsid w:val="00082461"/>
    <w:rsid w:val="00082DDF"/>
    <w:rsid w:val="000854C0"/>
    <w:rsid w:val="00086586"/>
    <w:rsid w:val="000926DB"/>
    <w:rsid w:val="0009782E"/>
    <w:rsid w:val="000A0183"/>
    <w:rsid w:val="000B3201"/>
    <w:rsid w:val="000B520A"/>
    <w:rsid w:val="000B718A"/>
    <w:rsid w:val="000C09D6"/>
    <w:rsid w:val="000C6A14"/>
    <w:rsid w:val="000C6D5D"/>
    <w:rsid w:val="000C714B"/>
    <w:rsid w:val="000C720F"/>
    <w:rsid w:val="000D12EE"/>
    <w:rsid w:val="000D2483"/>
    <w:rsid w:val="000D49C8"/>
    <w:rsid w:val="000D5E64"/>
    <w:rsid w:val="000E2CFA"/>
    <w:rsid w:val="000E5D14"/>
    <w:rsid w:val="000E7F1C"/>
    <w:rsid w:val="000F0EE4"/>
    <w:rsid w:val="000F1A91"/>
    <w:rsid w:val="000F3FFD"/>
    <w:rsid w:val="000F4B3E"/>
    <w:rsid w:val="000F79EC"/>
    <w:rsid w:val="00106B87"/>
    <w:rsid w:val="001116C8"/>
    <w:rsid w:val="001155CB"/>
    <w:rsid w:val="0012401F"/>
    <w:rsid w:val="001263A3"/>
    <w:rsid w:val="00126510"/>
    <w:rsid w:val="0013062D"/>
    <w:rsid w:val="00131360"/>
    <w:rsid w:val="00133E65"/>
    <w:rsid w:val="001360FA"/>
    <w:rsid w:val="00141C03"/>
    <w:rsid w:val="00141D25"/>
    <w:rsid w:val="001435A8"/>
    <w:rsid w:val="00145B91"/>
    <w:rsid w:val="00151EC4"/>
    <w:rsid w:val="00152E22"/>
    <w:rsid w:val="0015376E"/>
    <w:rsid w:val="00155C7A"/>
    <w:rsid w:val="00164883"/>
    <w:rsid w:val="001836AE"/>
    <w:rsid w:val="00186142"/>
    <w:rsid w:val="00193CCF"/>
    <w:rsid w:val="0019434D"/>
    <w:rsid w:val="00196DFE"/>
    <w:rsid w:val="001A120B"/>
    <w:rsid w:val="001A2498"/>
    <w:rsid w:val="001A2696"/>
    <w:rsid w:val="001A702A"/>
    <w:rsid w:val="001B06CD"/>
    <w:rsid w:val="001B2AEF"/>
    <w:rsid w:val="001B5851"/>
    <w:rsid w:val="001C687C"/>
    <w:rsid w:val="001D0097"/>
    <w:rsid w:val="001D3F65"/>
    <w:rsid w:val="001D5E0B"/>
    <w:rsid w:val="001D6490"/>
    <w:rsid w:val="001D6B8F"/>
    <w:rsid w:val="001F158D"/>
    <w:rsid w:val="001F1E8D"/>
    <w:rsid w:val="001F341F"/>
    <w:rsid w:val="001F4ABA"/>
    <w:rsid w:val="0020218A"/>
    <w:rsid w:val="0020413B"/>
    <w:rsid w:val="00205C8F"/>
    <w:rsid w:val="00207BDF"/>
    <w:rsid w:val="00211EDE"/>
    <w:rsid w:val="002155CC"/>
    <w:rsid w:val="00216187"/>
    <w:rsid w:val="002232BC"/>
    <w:rsid w:val="0022369D"/>
    <w:rsid w:val="00224179"/>
    <w:rsid w:val="00226D52"/>
    <w:rsid w:val="00230274"/>
    <w:rsid w:val="0023064B"/>
    <w:rsid w:val="00230EF4"/>
    <w:rsid w:val="00234EA6"/>
    <w:rsid w:val="00236A83"/>
    <w:rsid w:val="00247E69"/>
    <w:rsid w:val="002622DC"/>
    <w:rsid w:val="00263FE4"/>
    <w:rsid w:val="00266AFF"/>
    <w:rsid w:val="002760A3"/>
    <w:rsid w:val="00281D04"/>
    <w:rsid w:val="00283A46"/>
    <w:rsid w:val="00285B08"/>
    <w:rsid w:val="00286071"/>
    <w:rsid w:val="00291610"/>
    <w:rsid w:val="002918A7"/>
    <w:rsid w:val="002A14AB"/>
    <w:rsid w:val="002A2EE0"/>
    <w:rsid w:val="002A31B4"/>
    <w:rsid w:val="002A6BB8"/>
    <w:rsid w:val="002A711B"/>
    <w:rsid w:val="002B1EF4"/>
    <w:rsid w:val="002B70EC"/>
    <w:rsid w:val="002C0D95"/>
    <w:rsid w:val="002C2C04"/>
    <w:rsid w:val="002C3F9F"/>
    <w:rsid w:val="002C7968"/>
    <w:rsid w:val="002D111C"/>
    <w:rsid w:val="002D3A2A"/>
    <w:rsid w:val="002D63CD"/>
    <w:rsid w:val="002D76DA"/>
    <w:rsid w:val="002E0E6B"/>
    <w:rsid w:val="002E3F58"/>
    <w:rsid w:val="002E485C"/>
    <w:rsid w:val="002E54AA"/>
    <w:rsid w:val="002F5E8A"/>
    <w:rsid w:val="00302A6E"/>
    <w:rsid w:val="00306F7A"/>
    <w:rsid w:val="003117A5"/>
    <w:rsid w:val="00311949"/>
    <w:rsid w:val="00313320"/>
    <w:rsid w:val="00326529"/>
    <w:rsid w:val="00326CDC"/>
    <w:rsid w:val="00331FC2"/>
    <w:rsid w:val="00353DD4"/>
    <w:rsid w:val="00370002"/>
    <w:rsid w:val="00372832"/>
    <w:rsid w:val="00373529"/>
    <w:rsid w:val="003756C0"/>
    <w:rsid w:val="0037607D"/>
    <w:rsid w:val="00376F01"/>
    <w:rsid w:val="00384788"/>
    <w:rsid w:val="00385543"/>
    <w:rsid w:val="003856EB"/>
    <w:rsid w:val="00390D8F"/>
    <w:rsid w:val="00395276"/>
    <w:rsid w:val="00395A70"/>
    <w:rsid w:val="003A31F1"/>
    <w:rsid w:val="003A45EF"/>
    <w:rsid w:val="003C1169"/>
    <w:rsid w:val="003C2BBC"/>
    <w:rsid w:val="003D139B"/>
    <w:rsid w:val="003D457C"/>
    <w:rsid w:val="003E0138"/>
    <w:rsid w:val="003E2360"/>
    <w:rsid w:val="003E4BFE"/>
    <w:rsid w:val="003E6D31"/>
    <w:rsid w:val="003F0EBB"/>
    <w:rsid w:val="003F29F6"/>
    <w:rsid w:val="003F5BFE"/>
    <w:rsid w:val="00400A96"/>
    <w:rsid w:val="004022F2"/>
    <w:rsid w:val="00410BE0"/>
    <w:rsid w:val="00411E3E"/>
    <w:rsid w:val="00413F05"/>
    <w:rsid w:val="00415B9B"/>
    <w:rsid w:val="00421CB5"/>
    <w:rsid w:val="00425630"/>
    <w:rsid w:val="004262E8"/>
    <w:rsid w:val="00437AC3"/>
    <w:rsid w:val="0044559D"/>
    <w:rsid w:val="004526C0"/>
    <w:rsid w:val="004531C4"/>
    <w:rsid w:val="00454F34"/>
    <w:rsid w:val="00456FC9"/>
    <w:rsid w:val="00466375"/>
    <w:rsid w:val="004678F9"/>
    <w:rsid w:val="00467CA2"/>
    <w:rsid w:val="004735BC"/>
    <w:rsid w:val="004803F6"/>
    <w:rsid w:val="00484C15"/>
    <w:rsid w:val="00485164"/>
    <w:rsid w:val="004870AB"/>
    <w:rsid w:val="00491257"/>
    <w:rsid w:val="00497C9A"/>
    <w:rsid w:val="004A0FE0"/>
    <w:rsid w:val="004A2CBF"/>
    <w:rsid w:val="004A42F6"/>
    <w:rsid w:val="004A4FE5"/>
    <w:rsid w:val="004B4E69"/>
    <w:rsid w:val="004B7EFB"/>
    <w:rsid w:val="004C73BA"/>
    <w:rsid w:val="004D0C3B"/>
    <w:rsid w:val="004D0D10"/>
    <w:rsid w:val="004D6D2E"/>
    <w:rsid w:val="004E1B9A"/>
    <w:rsid w:val="004E3644"/>
    <w:rsid w:val="004E3FB6"/>
    <w:rsid w:val="004E4B24"/>
    <w:rsid w:val="004E4CE7"/>
    <w:rsid w:val="004E5F54"/>
    <w:rsid w:val="004F3D3A"/>
    <w:rsid w:val="004F611E"/>
    <w:rsid w:val="00504E73"/>
    <w:rsid w:val="00511E72"/>
    <w:rsid w:val="00513564"/>
    <w:rsid w:val="005208C5"/>
    <w:rsid w:val="00521D7A"/>
    <w:rsid w:val="0052590E"/>
    <w:rsid w:val="00534F89"/>
    <w:rsid w:val="00535A12"/>
    <w:rsid w:val="00540D50"/>
    <w:rsid w:val="00541EC7"/>
    <w:rsid w:val="00545DA3"/>
    <w:rsid w:val="00546E4F"/>
    <w:rsid w:val="00546F8A"/>
    <w:rsid w:val="00551AA4"/>
    <w:rsid w:val="00563E3C"/>
    <w:rsid w:val="00585991"/>
    <w:rsid w:val="005A6A75"/>
    <w:rsid w:val="005A720E"/>
    <w:rsid w:val="005B3DE3"/>
    <w:rsid w:val="005B4DD5"/>
    <w:rsid w:val="005B4F95"/>
    <w:rsid w:val="005D2EFD"/>
    <w:rsid w:val="005D33B8"/>
    <w:rsid w:val="005D476F"/>
    <w:rsid w:val="005D620A"/>
    <w:rsid w:val="005D7068"/>
    <w:rsid w:val="005E43AB"/>
    <w:rsid w:val="005E6F38"/>
    <w:rsid w:val="005F376B"/>
    <w:rsid w:val="006002A0"/>
    <w:rsid w:val="00602845"/>
    <w:rsid w:val="00610C43"/>
    <w:rsid w:val="0061121D"/>
    <w:rsid w:val="00612F6A"/>
    <w:rsid w:val="006160EA"/>
    <w:rsid w:val="006241D4"/>
    <w:rsid w:val="00632B7E"/>
    <w:rsid w:val="0063347E"/>
    <w:rsid w:val="0063366E"/>
    <w:rsid w:val="00635AB9"/>
    <w:rsid w:val="00642133"/>
    <w:rsid w:val="00644376"/>
    <w:rsid w:val="00645811"/>
    <w:rsid w:val="00645FCD"/>
    <w:rsid w:val="00657911"/>
    <w:rsid w:val="006633A5"/>
    <w:rsid w:val="00667039"/>
    <w:rsid w:val="00672831"/>
    <w:rsid w:val="006744E7"/>
    <w:rsid w:val="006805CB"/>
    <w:rsid w:val="006826D6"/>
    <w:rsid w:val="00683237"/>
    <w:rsid w:val="006855E7"/>
    <w:rsid w:val="00686665"/>
    <w:rsid w:val="00691642"/>
    <w:rsid w:val="006A20BD"/>
    <w:rsid w:val="006A2EAF"/>
    <w:rsid w:val="006A3729"/>
    <w:rsid w:val="006A72DB"/>
    <w:rsid w:val="006B0E69"/>
    <w:rsid w:val="006B723C"/>
    <w:rsid w:val="006C6347"/>
    <w:rsid w:val="006D12CD"/>
    <w:rsid w:val="006D3A52"/>
    <w:rsid w:val="006D6BB7"/>
    <w:rsid w:val="006D7EAA"/>
    <w:rsid w:val="006E03F7"/>
    <w:rsid w:val="006E3850"/>
    <w:rsid w:val="006E6819"/>
    <w:rsid w:val="006F160F"/>
    <w:rsid w:val="006F4DE8"/>
    <w:rsid w:val="006F5ABE"/>
    <w:rsid w:val="006F62BE"/>
    <w:rsid w:val="006F62CA"/>
    <w:rsid w:val="00701B6B"/>
    <w:rsid w:val="00702F2E"/>
    <w:rsid w:val="00707281"/>
    <w:rsid w:val="0071318D"/>
    <w:rsid w:val="0071755B"/>
    <w:rsid w:val="007245A9"/>
    <w:rsid w:val="00730677"/>
    <w:rsid w:val="00731DDE"/>
    <w:rsid w:val="0073309F"/>
    <w:rsid w:val="0073313A"/>
    <w:rsid w:val="00734BFD"/>
    <w:rsid w:val="00746D19"/>
    <w:rsid w:val="00755D67"/>
    <w:rsid w:val="00756CA8"/>
    <w:rsid w:val="007626FB"/>
    <w:rsid w:val="007630D3"/>
    <w:rsid w:val="007741EE"/>
    <w:rsid w:val="007746EA"/>
    <w:rsid w:val="00775FAA"/>
    <w:rsid w:val="00776AD0"/>
    <w:rsid w:val="00781AE3"/>
    <w:rsid w:val="007901CB"/>
    <w:rsid w:val="00792F8A"/>
    <w:rsid w:val="007935CC"/>
    <w:rsid w:val="00795070"/>
    <w:rsid w:val="007A0016"/>
    <w:rsid w:val="007A7EA8"/>
    <w:rsid w:val="007B0D45"/>
    <w:rsid w:val="007B5A55"/>
    <w:rsid w:val="007B7AF4"/>
    <w:rsid w:val="007C0A33"/>
    <w:rsid w:val="007C2010"/>
    <w:rsid w:val="007C23D5"/>
    <w:rsid w:val="007C33FA"/>
    <w:rsid w:val="007C45F3"/>
    <w:rsid w:val="007C52C0"/>
    <w:rsid w:val="007C6948"/>
    <w:rsid w:val="007D48C9"/>
    <w:rsid w:val="007E267C"/>
    <w:rsid w:val="008024DB"/>
    <w:rsid w:val="00804929"/>
    <w:rsid w:val="00805DD6"/>
    <w:rsid w:val="00811EFC"/>
    <w:rsid w:val="00814449"/>
    <w:rsid w:val="008247A8"/>
    <w:rsid w:val="00824F84"/>
    <w:rsid w:val="00825254"/>
    <w:rsid w:val="00833B89"/>
    <w:rsid w:val="00837EA1"/>
    <w:rsid w:val="008412A8"/>
    <w:rsid w:val="00843CE3"/>
    <w:rsid w:val="00843DFA"/>
    <w:rsid w:val="00845402"/>
    <w:rsid w:val="008543B2"/>
    <w:rsid w:val="008623BD"/>
    <w:rsid w:val="008755AC"/>
    <w:rsid w:val="008759E4"/>
    <w:rsid w:val="008768A9"/>
    <w:rsid w:val="00876B8C"/>
    <w:rsid w:val="00886683"/>
    <w:rsid w:val="008911F0"/>
    <w:rsid w:val="0089406D"/>
    <w:rsid w:val="008946A6"/>
    <w:rsid w:val="008A3B95"/>
    <w:rsid w:val="008B51C5"/>
    <w:rsid w:val="008C076E"/>
    <w:rsid w:val="008C264C"/>
    <w:rsid w:val="008C494B"/>
    <w:rsid w:val="008D04C3"/>
    <w:rsid w:val="008D15D2"/>
    <w:rsid w:val="008D60F6"/>
    <w:rsid w:val="008E45F8"/>
    <w:rsid w:val="008E6A76"/>
    <w:rsid w:val="008F2CBA"/>
    <w:rsid w:val="008F4BDA"/>
    <w:rsid w:val="00901B5F"/>
    <w:rsid w:val="00904284"/>
    <w:rsid w:val="00912675"/>
    <w:rsid w:val="00914C08"/>
    <w:rsid w:val="0091546F"/>
    <w:rsid w:val="00916B2A"/>
    <w:rsid w:val="00916D75"/>
    <w:rsid w:val="00920263"/>
    <w:rsid w:val="0093290C"/>
    <w:rsid w:val="009354DA"/>
    <w:rsid w:val="00942C9F"/>
    <w:rsid w:val="00943016"/>
    <w:rsid w:val="00943B87"/>
    <w:rsid w:val="009473CF"/>
    <w:rsid w:val="00952EF9"/>
    <w:rsid w:val="0095598F"/>
    <w:rsid w:val="0098000C"/>
    <w:rsid w:val="00980235"/>
    <w:rsid w:val="00980C31"/>
    <w:rsid w:val="00990DE4"/>
    <w:rsid w:val="00991ACD"/>
    <w:rsid w:val="0099230A"/>
    <w:rsid w:val="009A1D0D"/>
    <w:rsid w:val="009A4A5F"/>
    <w:rsid w:val="009A78C2"/>
    <w:rsid w:val="009B7F58"/>
    <w:rsid w:val="009C2081"/>
    <w:rsid w:val="009C3425"/>
    <w:rsid w:val="009C7A20"/>
    <w:rsid w:val="009D2D4D"/>
    <w:rsid w:val="009E2390"/>
    <w:rsid w:val="009E5D5A"/>
    <w:rsid w:val="009F0E2A"/>
    <w:rsid w:val="009F4059"/>
    <w:rsid w:val="00A143DE"/>
    <w:rsid w:val="00A16061"/>
    <w:rsid w:val="00A374F0"/>
    <w:rsid w:val="00A4018D"/>
    <w:rsid w:val="00A47850"/>
    <w:rsid w:val="00A513EB"/>
    <w:rsid w:val="00A610C6"/>
    <w:rsid w:val="00A6285A"/>
    <w:rsid w:val="00A652A1"/>
    <w:rsid w:val="00A70579"/>
    <w:rsid w:val="00A70B20"/>
    <w:rsid w:val="00A72CF9"/>
    <w:rsid w:val="00A837B7"/>
    <w:rsid w:val="00A8410E"/>
    <w:rsid w:val="00A86A6D"/>
    <w:rsid w:val="00A92DD6"/>
    <w:rsid w:val="00AA204D"/>
    <w:rsid w:val="00AA5605"/>
    <w:rsid w:val="00AB10F6"/>
    <w:rsid w:val="00AC3311"/>
    <w:rsid w:val="00AC3FF0"/>
    <w:rsid w:val="00AC4D0C"/>
    <w:rsid w:val="00AC7261"/>
    <w:rsid w:val="00AD4805"/>
    <w:rsid w:val="00AD5953"/>
    <w:rsid w:val="00AD65FE"/>
    <w:rsid w:val="00AD670F"/>
    <w:rsid w:val="00AE170B"/>
    <w:rsid w:val="00AE29C7"/>
    <w:rsid w:val="00AE543D"/>
    <w:rsid w:val="00AF2AAB"/>
    <w:rsid w:val="00AF6432"/>
    <w:rsid w:val="00AF71B5"/>
    <w:rsid w:val="00B05CF2"/>
    <w:rsid w:val="00B06201"/>
    <w:rsid w:val="00B07EC3"/>
    <w:rsid w:val="00B14011"/>
    <w:rsid w:val="00B156B5"/>
    <w:rsid w:val="00B20E9A"/>
    <w:rsid w:val="00B23A8F"/>
    <w:rsid w:val="00B2489C"/>
    <w:rsid w:val="00B25E12"/>
    <w:rsid w:val="00B27A5A"/>
    <w:rsid w:val="00B30A8C"/>
    <w:rsid w:val="00B33AE7"/>
    <w:rsid w:val="00B3413F"/>
    <w:rsid w:val="00B3693C"/>
    <w:rsid w:val="00B44A41"/>
    <w:rsid w:val="00B457AE"/>
    <w:rsid w:val="00B574F5"/>
    <w:rsid w:val="00B62286"/>
    <w:rsid w:val="00B63C5B"/>
    <w:rsid w:val="00B65E77"/>
    <w:rsid w:val="00B6708A"/>
    <w:rsid w:val="00B719B3"/>
    <w:rsid w:val="00B7265D"/>
    <w:rsid w:val="00B822FF"/>
    <w:rsid w:val="00B842A8"/>
    <w:rsid w:val="00B8654C"/>
    <w:rsid w:val="00B959BF"/>
    <w:rsid w:val="00B97990"/>
    <w:rsid w:val="00BA1AA1"/>
    <w:rsid w:val="00BA4EDD"/>
    <w:rsid w:val="00BA5246"/>
    <w:rsid w:val="00BB0652"/>
    <w:rsid w:val="00BB131F"/>
    <w:rsid w:val="00BB280B"/>
    <w:rsid w:val="00BB3D98"/>
    <w:rsid w:val="00BB6733"/>
    <w:rsid w:val="00BB6C53"/>
    <w:rsid w:val="00BB7D32"/>
    <w:rsid w:val="00BC2863"/>
    <w:rsid w:val="00BC2E8D"/>
    <w:rsid w:val="00BC7C04"/>
    <w:rsid w:val="00BD28E0"/>
    <w:rsid w:val="00BD64F7"/>
    <w:rsid w:val="00BD76A2"/>
    <w:rsid w:val="00BE0D20"/>
    <w:rsid w:val="00BE3513"/>
    <w:rsid w:val="00BE43FD"/>
    <w:rsid w:val="00BF052F"/>
    <w:rsid w:val="00BF4E31"/>
    <w:rsid w:val="00BF6BBF"/>
    <w:rsid w:val="00BF74E7"/>
    <w:rsid w:val="00C0102F"/>
    <w:rsid w:val="00C02060"/>
    <w:rsid w:val="00C020A3"/>
    <w:rsid w:val="00C0374B"/>
    <w:rsid w:val="00C044F2"/>
    <w:rsid w:val="00C04D52"/>
    <w:rsid w:val="00C0624F"/>
    <w:rsid w:val="00C06795"/>
    <w:rsid w:val="00C07A38"/>
    <w:rsid w:val="00C130BF"/>
    <w:rsid w:val="00C26A79"/>
    <w:rsid w:val="00C27F34"/>
    <w:rsid w:val="00C309BF"/>
    <w:rsid w:val="00C36EE2"/>
    <w:rsid w:val="00C4041E"/>
    <w:rsid w:val="00C42CBE"/>
    <w:rsid w:val="00C45055"/>
    <w:rsid w:val="00C51F95"/>
    <w:rsid w:val="00C525EC"/>
    <w:rsid w:val="00C65426"/>
    <w:rsid w:val="00C67EC8"/>
    <w:rsid w:val="00C73BDE"/>
    <w:rsid w:val="00C7662D"/>
    <w:rsid w:val="00C77450"/>
    <w:rsid w:val="00C77784"/>
    <w:rsid w:val="00C81E0B"/>
    <w:rsid w:val="00C84D4B"/>
    <w:rsid w:val="00C87C3D"/>
    <w:rsid w:val="00C91E3E"/>
    <w:rsid w:val="00C94CC9"/>
    <w:rsid w:val="00CA0921"/>
    <w:rsid w:val="00CB2173"/>
    <w:rsid w:val="00CB23DA"/>
    <w:rsid w:val="00CB6A03"/>
    <w:rsid w:val="00CC53D9"/>
    <w:rsid w:val="00CD3589"/>
    <w:rsid w:val="00CD789E"/>
    <w:rsid w:val="00CE49C3"/>
    <w:rsid w:val="00CF0AC7"/>
    <w:rsid w:val="00D0419A"/>
    <w:rsid w:val="00D15F6A"/>
    <w:rsid w:val="00D2686C"/>
    <w:rsid w:val="00D27DD2"/>
    <w:rsid w:val="00D31350"/>
    <w:rsid w:val="00D34CCB"/>
    <w:rsid w:val="00D36F31"/>
    <w:rsid w:val="00D40423"/>
    <w:rsid w:val="00D41821"/>
    <w:rsid w:val="00D41FE8"/>
    <w:rsid w:val="00D462A8"/>
    <w:rsid w:val="00D50873"/>
    <w:rsid w:val="00D53100"/>
    <w:rsid w:val="00D56182"/>
    <w:rsid w:val="00D60A85"/>
    <w:rsid w:val="00D77790"/>
    <w:rsid w:val="00D86587"/>
    <w:rsid w:val="00D93098"/>
    <w:rsid w:val="00D95CE2"/>
    <w:rsid w:val="00DA074B"/>
    <w:rsid w:val="00DA0CDE"/>
    <w:rsid w:val="00DA4A80"/>
    <w:rsid w:val="00DA590F"/>
    <w:rsid w:val="00DB176C"/>
    <w:rsid w:val="00DB7313"/>
    <w:rsid w:val="00DC0D07"/>
    <w:rsid w:val="00DC6105"/>
    <w:rsid w:val="00DE0407"/>
    <w:rsid w:val="00DE1420"/>
    <w:rsid w:val="00DF6D2E"/>
    <w:rsid w:val="00E01F3F"/>
    <w:rsid w:val="00E0204A"/>
    <w:rsid w:val="00E03F03"/>
    <w:rsid w:val="00E04F6F"/>
    <w:rsid w:val="00E050C5"/>
    <w:rsid w:val="00E0637E"/>
    <w:rsid w:val="00E1543D"/>
    <w:rsid w:val="00E154C3"/>
    <w:rsid w:val="00E20F15"/>
    <w:rsid w:val="00E20FDC"/>
    <w:rsid w:val="00E21E31"/>
    <w:rsid w:val="00E25ADD"/>
    <w:rsid w:val="00E261D3"/>
    <w:rsid w:val="00E27959"/>
    <w:rsid w:val="00E35D8B"/>
    <w:rsid w:val="00E4671C"/>
    <w:rsid w:val="00E50053"/>
    <w:rsid w:val="00E504F8"/>
    <w:rsid w:val="00E51059"/>
    <w:rsid w:val="00E5223A"/>
    <w:rsid w:val="00E6524A"/>
    <w:rsid w:val="00E67226"/>
    <w:rsid w:val="00E72CB1"/>
    <w:rsid w:val="00E74EF3"/>
    <w:rsid w:val="00E74FDA"/>
    <w:rsid w:val="00E756D6"/>
    <w:rsid w:val="00E76721"/>
    <w:rsid w:val="00E83B2D"/>
    <w:rsid w:val="00E84B96"/>
    <w:rsid w:val="00E9250F"/>
    <w:rsid w:val="00EA0EC4"/>
    <w:rsid w:val="00EA1224"/>
    <w:rsid w:val="00EA35B4"/>
    <w:rsid w:val="00EA5B41"/>
    <w:rsid w:val="00EB7435"/>
    <w:rsid w:val="00EC154D"/>
    <w:rsid w:val="00EC28A2"/>
    <w:rsid w:val="00EC412B"/>
    <w:rsid w:val="00ED19F4"/>
    <w:rsid w:val="00ED3890"/>
    <w:rsid w:val="00ED421D"/>
    <w:rsid w:val="00ED506A"/>
    <w:rsid w:val="00ED6C8B"/>
    <w:rsid w:val="00EE1C2A"/>
    <w:rsid w:val="00EE5E60"/>
    <w:rsid w:val="00EE67C3"/>
    <w:rsid w:val="00EF2309"/>
    <w:rsid w:val="00F12BD0"/>
    <w:rsid w:val="00F142D4"/>
    <w:rsid w:val="00F14D3E"/>
    <w:rsid w:val="00F214F1"/>
    <w:rsid w:val="00F21932"/>
    <w:rsid w:val="00F2499D"/>
    <w:rsid w:val="00F27CF0"/>
    <w:rsid w:val="00F30A1A"/>
    <w:rsid w:val="00F340E1"/>
    <w:rsid w:val="00F36A51"/>
    <w:rsid w:val="00F50023"/>
    <w:rsid w:val="00F50210"/>
    <w:rsid w:val="00F52F38"/>
    <w:rsid w:val="00F53420"/>
    <w:rsid w:val="00F53696"/>
    <w:rsid w:val="00F6327D"/>
    <w:rsid w:val="00F668CA"/>
    <w:rsid w:val="00F7545E"/>
    <w:rsid w:val="00F768AD"/>
    <w:rsid w:val="00F8038B"/>
    <w:rsid w:val="00F80A1B"/>
    <w:rsid w:val="00F974B2"/>
    <w:rsid w:val="00FA2EE0"/>
    <w:rsid w:val="00FA337F"/>
    <w:rsid w:val="00FA5DAC"/>
    <w:rsid w:val="00FA7E39"/>
    <w:rsid w:val="00FB1C22"/>
    <w:rsid w:val="00FB4279"/>
    <w:rsid w:val="00FB43C0"/>
    <w:rsid w:val="00FC0914"/>
    <w:rsid w:val="00FD7EEC"/>
    <w:rsid w:val="00FE018D"/>
    <w:rsid w:val="00FE209A"/>
    <w:rsid w:val="00FE4837"/>
    <w:rsid w:val="00FE4AF9"/>
    <w:rsid w:val="00FE7E83"/>
    <w:rsid w:val="00FF3C0A"/>
    <w:rsid w:val="00FF503C"/>
    <w:rsid w:val="00FF62B6"/>
    <w:rsid w:val="00FF6D21"/>
    <w:rsid w:val="58040FD7"/>
    <w:rsid w:val="60AE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EACEB5"/>
  <w15:docId w15:val="{80663BE4-0CFC-4E06-AA27-9A0676AA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color w:val="1F497D" w:themeColor="text2"/>
      <w:lang w:eastAsia="en-US"/>
    </w:rPr>
  </w:style>
  <w:style w:type="paragraph" w:customStyle="1" w:styleId="BasicParagraph">
    <w:name w:val="[Basic Paragraph]"/>
    <w:basedOn w:val="Normal"/>
    <w:uiPriority w:val="99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customStyle="1" w:styleId="4-11">
    <w:name w:val="网格表 4 - 着色 11"/>
    <w:basedOn w:val="TableNormal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3-11">
    <w:name w:val="清单表 3 - 着色 11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51">
    <w:name w:val="无格式表格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-12">
    <w:name w:val="清单表 3 - 着色 12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53696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696"/>
    <w:rPr>
      <w:sz w:val="18"/>
      <w:szCs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536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80C3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5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y\AppData\Roaming\Microsoft\Templates\SplitMer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75203BF-A23C-446D-BBAA-0286EC513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259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Shenzhen sunell technology corporation</vt:lpstr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Shenzhen sunell technology corporation</dc:title>
  <dc:creator>www.sunellsecurity.com</dc:creator>
  <cp:lastModifiedBy>Enzo Bretecher</cp:lastModifiedBy>
  <cp:revision>4</cp:revision>
  <cp:lastPrinted>2026-03-12T08:48:00Z</cp:lastPrinted>
  <dcterms:created xsi:type="dcterms:W3CDTF">2026-03-12T08:46:00Z</dcterms:created>
  <dcterms:modified xsi:type="dcterms:W3CDTF">2026-03-12T12:57:00Z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2011-10-28T00:00:00Z</vt:filetime>
  </property>
  <property fmtid="{D5CDD505-2E9C-101B-9397-08002B2CF9AE}" pid="3" name="LastSaved">
    <vt:filetime>2012-08-17T00:00:00Z</vt:filetime>
  </property>
  <property fmtid="{D5CDD505-2E9C-101B-9397-08002B2CF9AE}" pid="4" name="KSOProductBuildVer">
    <vt:lpwstr>2052-10.1.0.7346</vt:lpwstr>
  </property>
</Properties>
</file>